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0931E1">
        <w:rPr>
          <w:rFonts w:ascii="Arial" w:hAnsi="Arial" w:cs="Arial"/>
          <w:b/>
          <w:sz w:val="28"/>
          <w:szCs w:val="28"/>
          <w:lang w:val="en-GB"/>
        </w:rPr>
        <w:t xml:space="preserve">esday </w:t>
      </w:r>
      <w:r w:rsidR="005C5BC5">
        <w:rPr>
          <w:rFonts w:ascii="Arial" w:hAnsi="Arial" w:cs="Arial"/>
          <w:b/>
          <w:sz w:val="28"/>
          <w:szCs w:val="28"/>
          <w:lang w:val="en-GB"/>
        </w:rPr>
        <w:t>22</w:t>
      </w:r>
      <w:r w:rsidR="005C5BC5" w:rsidRPr="005C5BC5">
        <w:rPr>
          <w:rFonts w:ascii="Arial" w:hAnsi="Arial" w:cs="Arial"/>
          <w:b/>
          <w:sz w:val="28"/>
          <w:szCs w:val="28"/>
          <w:vertAlign w:val="superscript"/>
          <w:lang w:val="en-GB"/>
        </w:rPr>
        <w:t>nd</w:t>
      </w:r>
      <w:r w:rsidR="005C5BC5">
        <w:rPr>
          <w:rFonts w:ascii="Arial" w:hAnsi="Arial" w:cs="Arial"/>
          <w:b/>
          <w:sz w:val="28"/>
          <w:szCs w:val="28"/>
          <w:lang w:val="en-GB"/>
        </w:rPr>
        <w:t xml:space="preserve"> August</w:t>
      </w:r>
      <w:r w:rsidR="009140B5">
        <w:rPr>
          <w:rFonts w:ascii="Arial" w:hAnsi="Arial" w:cs="Arial"/>
          <w:b/>
          <w:sz w:val="28"/>
          <w:szCs w:val="28"/>
          <w:lang w:val="en-GB"/>
        </w:rPr>
        <w:t xml:space="preserve"> </w:t>
      </w:r>
      <w:r w:rsidR="00FC7BC0">
        <w:rPr>
          <w:rFonts w:ascii="Arial" w:hAnsi="Arial" w:cs="Arial"/>
          <w:b/>
          <w:sz w:val="28"/>
          <w:szCs w:val="28"/>
          <w:lang w:val="en-GB"/>
        </w:rPr>
        <w:t>201</w:t>
      </w:r>
      <w:r w:rsidR="009140B5">
        <w:rPr>
          <w:rFonts w:ascii="Arial" w:hAnsi="Arial" w:cs="Arial"/>
          <w:b/>
          <w:sz w:val="28"/>
          <w:szCs w:val="28"/>
          <w:lang w:val="en-GB"/>
        </w:rPr>
        <w:t>7</w:t>
      </w:r>
    </w:p>
    <w:p w:rsidR="00C10BB0" w:rsidRDefault="00C136B0" w:rsidP="004F0C68">
      <w:pPr>
        <w:spacing w:after="120"/>
        <w:rPr>
          <w:rFonts w:ascii="Arial" w:hAnsi="Arial" w:cs="Arial"/>
          <w:b/>
          <w:lang w:val="en-GB"/>
        </w:rPr>
      </w:pPr>
      <w:r w:rsidRPr="00D90382">
        <w:rPr>
          <w:rFonts w:ascii="Arial" w:hAnsi="Arial" w:cs="Arial"/>
          <w:b/>
          <w:lang w:val="en-GB"/>
        </w:rPr>
        <w:t>Attendees:</w:t>
      </w:r>
      <w:r w:rsidR="00B10C90">
        <w:rPr>
          <w:rFonts w:ascii="Arial" w:hAnsi="Arial" w:cs="Arial"/>
          <w:b/>
          <w:lang w:val="en-GB"/>
        </w:rPr>
        <w:t xml:space="preserve"> </w:t>
      </w:r>
    </w:p>
    <w:p w:rsidR="00EB6BEA" w:rsidRPr="009A3E63" w:rsidRDefault="00EB6BEA" w:rsidP="004F0C68">
      <w:pPr>
        <w:spacing w:after="120"/>
        <w:rPr>
          <w:rFonts w:ascii="Arial" w:hAnsi="Arial" w:cs="Arial"/>
          <w:sz w:val="4"/>
          <w:lang w:val="en-GB"/>
        </w:rPr>
      </w:pPr>
    </w:p>
    <w:p w:rsidR="00F3600D"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1. </w:t>
      </w:r>
      <w:r w:rsidR="00F3600D" w:rsidRPr="00F924EB">
        <w:rPr>
          <w:rFonts w:ascii="Arial" w:eastAsia="Times New Roman" w:hAnsi="Arial" w:cs="Arial"/>
          <w:b/>
          <w:color w:val="000000"/>
          <w:lang w:val="en-GB" w:eastAsia="en-GB"/>
        </w:rPr>
        <w:t>Welcome and apologies</w:t>
      </w:r>
    </w:p>
    <w:p w:rsidR="00015EDD" w:rsidRDefault="00015EDD" w:rsidP="000935CE">
      <w:pPr>
        <w:spacing w:after="120"/>
        <w:rPr>
          <w:rFonts w:ascii="Arial" w:hAnsi="Arial" w:cs="Arial"/>
          <w:lang w:val="en-GB"/>
        </w:rPr>
      </w:pPr>
      <w:r>
        <w:rPr>
          <w:rFonts w:ascii="Arial" w:hAnsi="Arial" w:cs="Arial"/>
          <w:lang w:val="en-GB"/>
        </w:rPr>
        <w:t>G</w:t>
      </w:r>
      <w:r w:rsidR="00805180">
        <w:rPr>
          <w:rFonts w:ascii="Arial" w:hAnsi="Arial" w:cs="Arial"/>
          <w:lang w:val="en-GB"/>
        </w:rPr>
        <w:t>O</w:t>
      </w:r>
      <w:r>
        <w:rPr>
          <w:rFonts w:ascii="Arial" w:hAnsi="Arial" w:cs="Arial"/>
          <w:lang w:val="en-GB"/>
        </w:rPr>
        <w:t xml:space="preserve"> thanked everyone for coming.</w:t>
      </w:r>
    </w:p>
    <w:p w:rsidR="001071E9" w:rsidRPr="009A3E63" w:rsidRDefault="001071E9" w:rsidP="000935CE">
      <w:pPr>
        <w:spacing w:after="120"/>
        <w:rPr>
          <w:rFonts w:ascii="Arial" w:hAnsi="Arial" w:cs="Arial"/>
          <w:sz w:val="12"/>
          <w:lang w:val="en-GB"/>
        </w:rPr>
      </w:pPr>
    </w:p>
    <w:p w:rsidR="005B4290"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2. </w:t>
      </w:r>
      <w:r w:rsidR="0023422B">
        <w:rPr>
          <w:rFonts w:ascii="Arial" w:eastAsia="Times New Roman" w:hAnsi="Arial" w:cs="Arial"/>
          <w:b/>
          <w:color w:val="000000"/>
          <w:lang w:val="en-GB" w:eastAsia="en-GB"/>
        </w:rPr>
        <w:t>Matters arising from the last</w:t>
      </w:r>
      <w:r w:rsidR="004C2800" w:rsidRPr="00F924EB">
        <w:rPr>
          <w:rFonts w:ascii="Arial" w:eastAsia="Times New Roman" w:hAnsi="Arial" w:cs="Arial"/>
          <w:b/>
          <w:color w:val="000000"/>
          <w:lang w:val="en-GB" w:eastAsia="en-GB"/>
        </w:rPr>
        <w:t xml:space="preserve"> meeting on </w:t>
      </w:r>
      <w:r w:rsidR="00EF7604">
        <w:rPr>
          <w:rFonts w:ascii="Arial" w:eastAsia="Times New Roman" w:hAnsi="Arial" w:cs="Arial"/>
          <w:b/>
          <w:color w:val="000000"/>
          <w:lang w:val="en-GB" w:eastAsia="en-GB"/>
        </w:rPr>
        <w:t>4</w:t>
      </w:r>
      <w:r w:rsidR="00EF7604" w:rsidRPr="00EF7604">
        <w:rPr>
          <w:rFonts w:ascii="Arial" w:eastAsia="Times New Roman" w:hAnsi="Arial" w:cs="Arial"/>
          <w:b/>
          <w:color w:val="000000"/>
          <w:vertAlign w:val="superscript"/>
          <w:lang w:val="en-GB" w:eastAsia="en-GB"/>
        </w:rPr>
        <w:t>th</w:t>
      </w:r>
      <w:r w:rsidR="00EF7604">
        <w:rPr>
          <w:rFonts w:ascii="Arial" w:eastAsia="Times New Roman" w:hAnsi="Arial" w:cs="Arial"/>
          <w:b/>
          <w:color w:val="000000"/>
          <w:lang w:val="en-GB" w:eastAsia="en-GB"/>
        </w:rPr>
        <w:t xml:space="preserve"> April 2017</w:t>
      </w:r>
      <w:r w:rsidR="0086647C">
        <w:rPr>
          <w:rFonts w:ascii="Arial" w:eastAsia="Times New Roman" w:hAnsi="Arial" w:cs="Arial"/>
          <w:b/>
          <w:color w:val="000000"/>
          <w:lang w:val="en-GB" w:eastAsia="en-GB"/>
        </w:rPr>
        <w:t xml:space="preserve"> </w:t>
      </w:r>
      <w:r w:rsidR="006A620E">
        <w:rPr>
          <w:rFonts w:ascii="Arial" w:eastAsia="Times New Roman" w:hAnsi="Arial" w:cs="Arial"/>
          <w:b/>
          <w:color w:val="000000"/>
          <w:lang w:val="en-GB" w:eastAsia="en-GB"/>
        </w:rPr>
        <w:t>and log of open actions</w:t>
      </w:r>
    </w:p>
    <w:p w:rsidR="00A61F27" w:rsidRDefault="00A61F27" w:rsidP="00EA48D3">
      <w:pPr>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Action Log was reviewed and updated – an extract of all open items is shown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66"/>
        <w:gridCol w:w="1300"/>
        <w:gridCol w:w="2359"/>
        <w:gridCol w:w="3030"/>
        <w:gridCol w:w="1121"/>
      </w:tblGrid>
      <w:tr w:rsidR="0086647C" w:rsidRPr="00EB28B9" w:rsidTr="003750F5">
        <w:tc>
          <w:tcPr>
            <w:tcW w:w="980"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rPr>
                <w:rFonts w:ascii="Arial Narrow" w:hAnsi="Arial Narrow"/>
                <w:b/>
              </w:rPr>
            </w:pPr>
            <w:r w:rsidRPr="00B81A0F">
              <w:rPr>
                <w:rFonts w:ascii="Arial Narrow" w:hAnsi="Arial Narrow"/>
                <w:b/>
              </w:rPr>
              <w:t>Action No.</w:t>
            </w:r>
          </w:p>
        </w:tc>
        <w:tc>
          <w:tcPr>
            <w:tcW w:w="971" w:type="dxa"/>
            <w:tcBorders>
              <w:top w:val="single" w:sz="4" w:space="0" w:color="auto"/>
              <w:left w:val="single" w:sz="4" w:space="0" w:color="auto"/>
              <w:bottom w:val="single" w:sz="4" w:space="0" w:color="auto"/>
              <w:right w:val="single" w:sz="4" w:space="0" w:color="auto"/>
            </w:tcBorders>
            <w:shd w:val="clear" w:color="auto" w:fill="B8CCE4"/>
          </w:tcPr>
          <w:p w:rsidR="0086647C" w:rsidRPr="00B81A0F" w:rsidRDefault="0086647C" w:rsidP="00571942">
            <w:pPr>
              <w:spacing w:after="120"/>
              <w:rPr>
                <w:rFonts w:ascii="Arial Narrow" w:hAnsi="Arial Narrow" w:cs="Arial"/>
                <w:b/>
              </w:rPr>
            </w:pPr>
            <w:r w:rsidRPr="00B81A0F">
              <w:rPr>
                <w:rFonts w:ascii="Arial Narrow" w:hAnsi="Arial Narrow" w:cs="Arial"/>
                <w:b/>
              </w:rPr>
              <w:t>Date and Source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spacing w:after="120"/>
              <w:rPr>
                <w:rFonts w:ascii="Arial Narrow" w:hAnsi="Arial Narrow" w:cs="Arial"/>
                <w:b/>
                <w:color w:val="000000"/>
              </w:rPr>
            </w:pPr>
            <w:r w:rsidRPr="00B81A0F">
              <w:rPr>
                <w:rFonts w:ascii="Arial Narrow" w:hAnsi="Arial Narrow" w:cs="Arial"/>
                <w:b/>
                <w:color w:val="000000"/>
              </w:rPr>
              <w:t>Subject Detail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spacing w:after="120"/>
              <w:rPr>
                <w:rFonts w:ascii="Arial Narrow" w:hAnsi="Arial Narrow" w:cs="Arial"/>
                <w:b/>
                <w:color w:val="000000"/>
              </w:rPr>
            </w:pPr>
            <w:r w:rsidRPr="00B81A0F">
              <w:rPr>
                <w:rFonts w:ascii="Arial Narrow" w:hAnsi="Arial Narrow" w:cs="Arial"/>
                <w:b/>
                <w:color w:val="000000"/>
              </w:rPr>
              <w:t>Action Required</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rPr>
                <w:rFonts w:ascii="Arial Narrow" w:hAnsi="Arial Narrow"/>
                <w:b/>
              </w:rPr>
            </w:pPr>
            <w:r w:rsidRPr="00B81A0F">
              <w:rPr>
                <w:rFonts w:ascii="Arial Narrow" w:hAnsi="Arial Narrow"/>
                <w:b/>
              </w:rPr>
              <w:t>Progress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647C" w:rsidRPr="00B81A0F" w:rsidRDefault="0086647C" w:rsidP="00571942">
            <w:pPr>
              <w:rPr>
                <w:rFonts w:ascii="Arial Narrow" w:hAnsi="Arial Narrow"/>
                <w:b/>
              </w:rPr>
            </w:pPr>
            <w:r w:rsidRPr="00B81A0F">
              <w:rPr>
                <w:rFonts w:ascii="Arial Narrow" w:hAnsi="Arial Narrow"/>
                <w:b/>
              </w:rPr>
              <w:t>Date Closed</w:t>
            </w:r>
          </w:p>
        </w:tc>
      </w:tr>
      <w:tr w:rsidR="00962B49" w:rsidRPr="00EB28B9" w:rsidTr="003750F5">
        <w:tc>
          <w:tcPr>
            <w:tcW w:w="980" w:type="dxa"/>
            <w:shd w:val="clear" w:color="auto" w:fill="auto"/>
          </w:tcPr>
          <w:p w:rsidR="00962B49" w:rsidRDefault="00962B49" w:rsidP="002A20FF">
            <w:pPr>
              <w:rPr>
                <w:rFonts w:ascii="Arial Narrow" w:hAnsi="Arial Narrow"/>
              </w:rPr>
            </w:pPr>
            <w:r>
              <w:rPr>
                <w:rFonts w:ascii="Arial Narrow" w:hAnsi="Arial Narrow"/>
              </w:rPr>
              <w:t>Apr 17-1</w:t>
            </w:r>
          </w:p>
        </w:tc>
        <w:tc>
          <w:tcPr>
            <w:tcW w:w="971" w:type="dxa"/>
          </w:tcPr>
          <w:p w:rsidR="00962B49" w:rsidRDefault="00962B49" w:rsidP="002A20FF">
            <w:pPr>
              <w:spacing w:after="120"/>
              <w:rPr>
                <w:rFonts w:ascii="Arial Narrow" w:hAnsi="Arial Narrow" w:cs="Arial"/>
              </w:rPr>
            </w:pPr>
            <w:r>
              <w:rPr>
                <w:rFonts w:ascii="Arial Narrow" w:hAnsi="Arial Narrow" w:cs="Arial"/>
              </w:rPr>
              <w:t>Apr 2017 meeting</w:t>
            </w:r>
          </w:p>
        </w:tc>
        <w:tc>
          <w:tcPr>
            <w:tcW w:w="1134"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Online booking</w:t>
            </w:r>
          </w:p>
        </w:tc>
        <w:tc>
          <w:tcPr>
            <w:tcW w:w="2410"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KP will contact the support team for the online booking system and request that it reserves the slot when a patient starts the booking process so that they do not find that it is no longer available after entering or comments et cetera.</w:t>
            </w:r>
          </w:p>
        </w:tc>
        <w:tc>
          <w:tcPr>
            <w:tcW w:w="3118" w:type="dxa"/>
            <w:shd w:val="clear" w:color="auto" w:fill="auto"/>
          </w:tcPr>
          <w:p w:rsidR="00962B49" w:rsidRDefault="00962B49" w:rsidP="002A20FF">
            <w:pPr>
              <w:rPr>
                <w:rFonts w:ascii="Arial Narrow" w:hAnsi="Arial Narrow"/>
              </w:rPr>
            </w:pPr>
            <w:r>
              <w:rPr>
                <w:rFonts w:ascii="Arial Narrow" w:hAnsi="Arial Narrow"/>
              </w:rPr>
              <w:t>This request has been logged with the support team</w:t>
            </w:r>
          </w:p>
        </w:tc>
        <w:tc>
          <w:tcPr>
            <w:tcW w:w="1134" w:type="dxa"/>
            <w:shd w:val="clear" w:color="auto" w:fill="auto"/>
          </w:tcPr>
          <w:p w:rsidR="00962B49" w:rsidRDefault="0083589C" w:rsidP="002A20FF">
            <w:pPr>
              <w:rPr>
                <w:rFonts w:ascii="Arial Narrow" w:hAnsi="Arial Narrow"/>
              </w:rPr>
            </w:pPr>
            <w:r>
              <w:rPr>
                <w:rFonts w:ascii="Arial Narrow" w:hAnsi="Arial Narrow"/>
              </w:rPr>
              <w:t>22.8.17</w:t>
            </w:r>
          </w:p>
        </w:tc>
      </w:tr>
      <w:tr w:rsidR="00962B49" w:rsidRPr="00EB28B9" w:rsidTr="003750F5">
        <w:tc>
          <w:tcPr>
            <w:tcW w:w="980" w:type="dxa"/>
            <w:shd w:val="clear" w:color="auto" w:fill="auto"/>
          </w:tcPr>
          <w:p w:rsidR="00962B49" w:rsidRDefault="00962B49" w:rsidP="002A20FF">
            <w:pPr>
              <w:rPr>
                <w:rFonts w:ascii="Arial Narrow" w:hAnsi="Arial Narrow"/>
              </w:rPr>
            </w:pPr>
            <w:r>
              <w:rPr>
                <w:rFonts w:ascii="Arial Narrow" w:hAnsi="Arial Narrow"/>
              </w:rPr>
              <w:t>Apr 17-2</w:t>
            </w:r>
          </w:p>
        </w:tc>
        <w:tc>
          <w:tcPr>
            <w:tcW w:w="971" w:type="dxa"/>
          </w:tcPr>
          <w:p w:rsidR="00962B49" w:rsidRDefault="00962B49" w:rsidP="002A20FF">
            <w:pPr>
              <w:spacing w:after="120"/>
              <w:rPr>
                <w:rFonts w:ascii="Arial Narrow" w:hAnsi="Arial Narrow" w:cs="Arial"/>
              </w:rPr>
            </w:pPr>
            <w:r>
              <w:rPr>
                <w:rFonts w:ascii="Arial Narrow" w:hAnsi="Arial Narrow" w:cs="Arial"/>
              </w:rPr>
              <w:t>Apr 2017 meeting</w:t>
            </w:r>
          </w:p>
        </w:tc>
        <w:tc>
          <w:tcPr>
            <w:tcW w:w="1134"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Appointment system</w:t>
            </w:r>
          </w:p>
        </w:tc>
        <w:tc>
          <w:tcPr>
            <w:tcW w:w="2410"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KP to put information about our appointment system on the website and patient information screen</w:t>
            </w:r>
          </w:p>
        </w:tc>
        <w:tc>
          <w:tcPr>
            <w:tcW w:w="3118" w:type="dxa"/>
            <w:shd w:val="clear" w:color="auto" w:fill="auto"/>
          </w:tcPr>
          <w:p w:rsidR="00962B49" w:rsidRDefault="00962B49" w:rsidP="002A20FF">
            <w:pPr>
              <w:rPr>
                <w:rFonts w:ascii="Arial Narrow" w:hAnsi="Arial Narrow"/>
              </w:rPr>
            </w:pPr>
            <w:r>
              <w:rPr>
                <w:rFonts w:ascii="Arial Narrow" w:hAnsi="Arial Narrow"/>
              </w:rPr>
              <w:t>The website has been updated and a new slide added to the TV screen</w:t>
            </w:r>
          </w:p>
        </w:tc>
        <w:tc>
          <w:tcPr>
            <w:tcW w:w="1134" w:type="dxa"/>
            <w:shd w:val="clear" w:color="auto" w:fill="auto"/>
          </w:tcPr>
          <w:p w:rsidR="00962B49" w:rsidRDefault="0083589C" w:rsidP="002A20FF">
            <w:pPr>
              <w:rPr>
                <w:rFonts w:ascii="Arial Narrow" w:hAnsi="Arial Narrow"/>
              </w:rPr>
            </w:pPr>
            <w:r>
              <w:rPr>
                <w:rFonts w:ascii="Arial Narrow" w:hAnsi="Arial Narrow"/>
              </w:rPr>
              <w:t>22.8.17</w:t>
            </w:r>
          </w:p>
        </w:tc>
      </w:tr>
      <w:tr w:rsidR="00962B49" w:rsidRPr="00EB28B9" w:rsidTr="003750F5">
        <w:tc>
          <w:tcPr>
            <w:tcW w:w="980" w:type="dxa"/>
            <w:shd w:val="clear" w:color="auto" w:fill="auto"/>
          </w:tcPr>
          <w:p w:rsidR="00962B49" w:rsidRDefault="00962B49" w:rsidP="002A20FF">
            <w:pPr>
              <w:rPr>
                <w:rFonts w:ascii="Arial Narrow" w:hAnsi="Arial Narrow"/>
              </w:rPr>
            </w:pPr>
            <w:r>
              <w:rPr>
                <w:rFonts w:ascii="Arial Narrow" w:hAnsi="Arial Narrow"/>
              </w:rPr>
              <w:t>Apr 17-3</w:t>
            </w:r>
          </w:p>
        </w:tc>
        <w:tc>
          <w:tcPr>
            <w:tcW w:w="971" w:type="dxa"/>
          </w:tcPr>
          <w:p w:rsidR="00962B49" w:rsidRDefault="00962B49" w:rsidP="002A20FF">
            <w:pPr>
              <w:spacing w:after="120"/>
              <w:rPr>
                <w:rFonts w:ascii="Arial Narrow" w:hAnsi="Arial Narrow" w:cs="Arial"/>
              </w:rPr>
            </w:pPr>
            <w:r>
              <w:rPr>
                <w:rFonts w:ascii="Arial Narrow" w:hAnsi="Arial Narrow" w:cs="Arial"/>
              </w:rPr>
              <w:t>Apr 2017 meeting</w:t>
            </w:r>
          </w:p>
        </w:tc>
        <w:tc>
          <w:tcPr>
            <w:tcW w:w="1134"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Booking appointments</w:t>
            </w:r>
          </w:p>
        </w:tc>
        <w:tc>
          <w:tcPr>
            <w:tcW w:w="2410"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 xml:space="preserve">KP </w:t>
            </w:r>
            <w:proofErr w:type="gramStart"/>
            <w:r>
              <w:rPr>
                <w:rFonts w:ascii="Arial Narrow" w:hAnsi="Arial Narrow" w:cs="Arial"/>
                <w:color w:val="000000"/>
              </w:rPr>
              <w:t>chat</w:t>
            </w:r>
            <w:proofErr w:type="gramEnd"/>
            <w:r>
              <w:rPr>
                <w:rFonts w:ascii="Arial Narrow" w:hAnsi="Arial Narrow" w:cs="Arial"/>
                <w:color w:val="000000"/>
              </w:rPr>
              <w:t xml:space="preserve"> to reception team – why might someone not be able to book an appointment for their neighbor?</w:t>
            </w:r>
          </w:p>
        </w:tc>
        <w:tc>
          <w:tcPr>
            <w:tcW w:w="3118" w:type="dxa"/>
            <w:shd w:val="clear" w:color="auto" w:fill="auto"/>
          </w:tcPr>
          <w:p w:rsidR="00962B49" w:rsidRDefault="00962B49" w:rsidP="002A20FF">
            <w:pPr>
              <w:rPr>
                <w:rFonts w:ascii="Arial Narrow" w:hAnsi="Arial Narrow"/>
              </w:rPr>
            </w:pPr>
            <w:r>
              <w:rPr>
                <w:rFonts w:ascii="Arial Narrow" w:hAnsi="Arial Narrow"/>
              </w:rPr>
              <w:t>The team felt that this should have been booked. Apologies.</w:t>
            </w:r>
          </w:p>
        </w:tc>
        <w:tc>
          <w:tcPr>
            <w:tcW w:w="1134" w:type="dxa"/>
            <w:shd w:val="clear" w:color="auto" w:fill="auto"/>
          </w:tcPr>
          <w:p w:rsidR="00962B49" w:rsidRDefault="0083589C" w:rsidP="002A20FF">
            <w:pPr>
              <w:rPr>
                <w:rFonts w:ascii="Arial Narrow" w:hAnsi="Arial Narrow"/>
              </w:rPr>
            </w:pPr>
            <w:r>
              <w:rPr>
                <w:rFonts w:ascii="Arial Narrow" w:hAnsi="Arial Narrow"/>
              </w:rPr>
              <w:t>22.8.17</w:t>
            </w:r>
          </w:p>
        </w:tc>
      </w:tr>
      <w:tr w:rsidR="00962B49" w:rsidRPr="00EB28B9" w:rsidTr="003750F5">
        <w:tc>
          <w:tcPr>
            <w:tcW w:w="980" w:type="dxa"/>
            <w:shd w:val="clear" w:color="auto" w:fill="auto"/>
          </w:tcPr>
          <w:p w:rsidR="00962B49" w:rsidRDefault="00962B49" w:rsidP="002A20FF">
            <w:pPr>
              <w:rPr>
                <w:rFonts w:ascii="Arial Narrow" w:hAnsi="Arial Narrow"/>
              </w:rPr>
            </w:pPr>
            <w:r>
              <w:rPr>
                <w:rFonts w:ascii="Arial Narrow" w:hAnsi="Arial Narrow"/>
              </w:rPr>
              <w:t>Apr 17-4</w:t>
            </w:r>
          </w:p>
        </w:tc>
        <w:tc>
          <w:tcPr>
            <w:tcW w:w="971" w:type="dxa"/>
          </w:tcPr>
          <w:p w:rsidR="00962B49" w:rsidRDefault="00962B49" w:rsidP="002A20FF">
            <w:pPr>
              <w:spacing w:after="120"/>
              <w:rPr>
                <w:rFonts w:ascii="Arial Narrow" w:hAnsi="Arial Narrow" w:cs="Arial"/>
              </w:rPr>
            </w:pPr>
            <w:r>
              <w:rPr>
                <w:rFonts w:ascii="Arial Narrow" w:hAnsi="Arial Narrow" w:cs="Arial"/>
              </w:rPr>
              <w:t>Apr 2017 meeting</w:t>
            </w:r>
          </w:p>
        </w:tc>
        <w:tc>
          <w:tcPr>
            <w:tcW w:w="1134"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Health Checks</w:t>
            </w:r>
          </w:p>
        </w:tc>
        <w:tc>
          <w:tcPr>
            <w:tcW w:w="2410"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Check whether any old posters have been left on display about Health Checks</w:t>
            </w:r>
          </w:p>
        </w:tc>
        <w:tc>
          <w:tcPr>
            <w:tcW w:w="3118" w:type="dxa"/>
            <w:shd w:val="clear" w:color="auto" w:fill="auto"/>
          </w:tcPr>
          <w:p w:rsidR="00962B49" w:rsidRDefault="00962B49" w:rsidP="002A20FF">
            <w:pPr>
              <w:rPr>
                <w:rFonts w:ascii="Arial Narrow" w:hAnsi="Arial Narrow"/>
              </w:rPr>
            </w:pPr>
            <w:r>
              <w:rPr>
                <w:rFonts w:ascii="Arial Narrow" w:hAnsi="Arial Narrow"/>
              </w:rPr>
              <w:t>None found</w:t>
            </w:r>
          </w:p>
        </w:tc>
        <w:tc>
          <w:tcPr>
            <w:tcW w:w="1134" w:type="dxa"/>
            <w:shd w:val="clear" w:color="auto" w:fill="auto"/>
          </w:tcPr>
          <w:p w:rsidR="00962B49" w:rsidRDefault="0083589C" w:rsidP="002A20FF">
            <w:pPr>
              <w:rPr>
                <w:rFonts w:ascii="Arial Narrow" w:hAnsi="Arial Narrow"/>
              </w:rPr>
            </w:pPr>
            <w:r>
              <w:rPr>
                <w:rFonts w:ascii="Arial Narrow" w:hAnsi="Arial Narrow"/>
              </w:rPr>
              <w:t>22.8.17</w:t>
            </w:r>
          </w:p>
        </w:tc>
      </w:tr>
      <w:tr w:rsidR="00962B49" w:rsidRPr="00EB28B9" w:rsidTr="003750F5">
        <w:tc>
          <w:tcPr>
            <w:tcW w:w="980" w:type="dxa"/>
            <w:shd w:val="clear" w:color="auto" w:fill="auto"/>
          </w:tcPr>
          <w:p w:rsidR="00962B49" w:rsidRDefault="00962B49" w:rsidP="002A20FF">
            <w:pPr>
              <w:rPr>
                <w:rFonts w:ascii="Arial Narrow" w:hAnsi="Arial Narrow"/>
              </w:rPr>
            </w:pPr>
            <w:r>
              <w:rPr>
                <w:rFonts w:ascii="Arial Narrow" w:hAnsi="Arial Narrow"/>
              </w:rPr>
              <w:t>Apr 17-5</w:t>
            </w:r>
          </w:p>
        </w:tc>
        <w:tc>
          <w:tcPr>
            <w:tcW w:w="971" w:type="dxa"/>
          </w:tcPr>
          <w:p w:rsidR="00962B49" w:rsidRDefault="00962B49" w:rsidP="002A20FF">
            <w:pPr>
              <w:spacing w:after="120"/>
              <w:rPr>
                <w:rFonts w:ascii="Arial Narrow" w:hAnsi="Arial Narrow" w:cs="Arial"/>
              </w:rPr>
            </w:pPr>
            <w:r>
              <w:rPr>
                <w:rFonts w:ascii="Arial Narrow" w:hAnsi="Arial Narrow" w:cs="Arial"/>
              </w:rPr>
              <w:t>Apr 2017 meeting</w:t>
            </w:r>
          </w:p>
        </w:tc>
        <w:tc>
          <w:tcPr>
            <w:tcW w:w="1134"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Microphone</w:t>
            </w:r>
          </w:p>
        </w:tc>
        <w:tc>
          <w:tcPr>
            <w:tcW w:w="2410"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KP to ask for a lapel mic for the next information evening</w:t>
            </w:r>
          </w:p>
        </w:tc>
        <w:tc>
          <w:tcPr>
            <w:tcW w:w="3118" w:type="dxa"/>
            <w:shd w:val="clear" w:color="auto" w:fill="auto"/>
          </w:tcPr>
          <w:p w:rsidR="00962B49" w:rsidRDefault="00962B49" w:rsidP="002A20FF">
            <w:pPr>
              <w:rPr>
                <w:rFonts w:ascii="Arial Narrow" w:hAnsi="Arial Narrow"/>
              </w:rPr>
            </w:pPr>
            <w:r>
              <w:rPr>
                <w:rFonts w:ascii="Arial Narrow" w:hAnsi="Arial Narrow"/>
              </w:rPr>
              <w:t>This was provided</w:t>
            </w:r>
          </w:p>
        </w:tc>
        <w:tc>
          <w:tcPr>
            <w:tcW w:w="1134" w:type="dxa"/>
            <w:shd w:val="clear" w:color="auto" w:fill="auto"/>
          </w:tcPr>
          <w:p w:rsidR="00962B49" w:rsidRDefault="0083589C" w:rsidP="002A20FF">
            <w:pPr>
              <w:rPr>
                <w:rFonts w:ascii="Arial Narrow" w:hAnsi="Arial Narrow"/>
              </w:rPr>
            </w:pPr>
            <w:r>
              <w:rPr>
                <w:rFonts w:ascii="Arial Narrow" w:hAnsi="Arial Narrow"/>
              </w:rPr>
              <w:t>22.8.17</w:t>
            </w:r>
          </w:p>
        </w:tc>
      </w:tr>
      <w:tr w:rsidR="00962B49" w:rsidRPr="00EB28B9" w:rsidTr="003750F5">
        <w:tc>
          <w:tcPr>
            <w:tcW w:w="980" w:type="dxa"/>
            <w:shd w:val="clear" w:color="auto" w:fill="auto"/>
          </w:tcPr>
          <w:p w:rsidR="00962B49" w:rsidRDefault="00962B49" w:rsidP="002A20FF">
            <w:pPr>
              <w:rPr>
                <w:rFonts w:ascii="Arial Narrow" w:hAnsi="Arial Narrow"/>
              </w:rPr>
            </w:pPr>
            <w:r>
              <w:rPr>
                <w:rFonts w:ascii="Arial Narrow" w:hAnsi="Arial Narrow"/>
              </w:rPr>
              <w:lastRenderedPageBreak/>
              <w:t>Apr 17-6</w:t>
            </w:r>
          </w:p>
        </w:tc>
        <w:tc>
          <w:tcPr>
            <w:tcW w:w="971" w:type="dxa"/>
          </w:tcPr>
          <w:p w:rsidR="00962B49" w:rsidRDefault="00962B49" w:rsidP="002A20FF">
            <w:pPr>
              <w:spacing w:after="120"/>
              <w:rPr>
                <w:rFonts w:ascii="Arial Narrow" w:hAnsi="Arial Narrow" w:cs="Arial"/>
              </w:rPr>
            </w:pPr>
            <w:r>
              <w:rPr>
                <w:rFonts w:ascii="Arial Narrow" w:hAnsi="Arial Narrow" w:cs="Arial"/>
              </w:rPr>
              <w:t>Apr 2017 meeting</w:t>
            </w:r>
          </w:p>
        </w:tc>
        <w:tc>
          <w:tcPr>
            <w:tcW w:w="1134"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DNA information</w:t>
            </w:r>
          </w:p>
        </w:tc>
        <w:tc>
          <w:tcPr>
            <w:tcW w:w="2410" w:type="dxa"/>
            <w:shd w:val="clear" w:color="auto" w:fill="auto"/>
          </w:tcPr>
          <w:p w:rsidR="00962B49" w:rsidRDefault="00962B49" w:rsidP="002A20FF">
            <w:pPr>
              <w:spacing w:after="120"/>
              <w:rPr>
                <w:rFonts w:ascii="Arial Narrow" w:hAnsi="Arial Narrow" w:cs="Arial"/>
                <w:color w:val="000000"/>
              </w:rPr>
            </w:pPr>
            <w:r>
              <w:rPr>
                <w:rFonts w:ascii="Arial Narrow" w:hAnsi="Arial Narrow" w:cs="Arial"/>
                <w:color w:val="000000"/>
              </w:rPr>
              <w:t>KP to add DNAs to the waiting room screen</w:t>
            </w:r>
          </w:p>
        </w:tc>
        <w:tc>
          <w:tcPr>
            <w:tcW w:w="3118" w:type="dxa"/>
            <w:shd w:val="clear" w:color="auto" w:fill="auto"/>
          </w:tcPr>
          <w:p w:rsidR="00962B49" w:rsidRDefault="00962B49" w:rsidP="002A20FF">
            <w:pPr>
              <w:rPr>
                <w:rFonts w:ascii="Arial Narrow" w:hAnsi="Arial Narrow"/>
              </w:rPr>
            </w:pPr>
            <w:r>
              <w:rPr>
                <w:rFonts w:ascii="Arial Narrow" w:hAnsi="Arial Narrow"/>
              </w:rPr>
              <w:t>A new slide has been added to the TV screen</w:t>
            </w:r>
          </w:p>
        </w:tc>
        <w:tc>
          <w:tcPr>
            <w:tcW w:w="1134" w:type="dxa"/>
            <w:shd w:val="clear" w:color="auto" w:fill="auto"/>
          </w:tcPr>
          <w:p w:rsidR="00962B49" w:rsidRDefault="0083589C" w:rsidP="002A20FF">
            <w:pPr>
              <w:rPr>
                <w:rFonts w:ascii="Arial Narrow" w:hAnsi="Arial Narrow"/>
              </w:rPr>
            </w:pPr>
            <w:r>
              <w:rPr>
                <w:rFonts w:ascii="Arial Narrow" w:hAnsi="Arial Narrow"/>
              </w:rPr>
              <w:t>22.8.17</w:t>
            </w:r>
          </w:p>
        </w:tc>
      </w:tr>
    </w:tbl>
    <w:p w:rsidR="006C18A1" w:rsidRDefault="006C18A1" w:rsidP="005B4290">
      <w:pPr>
        <w:spacing w:after="120" w:line="240" w:lineRule="auto"/>
        <w:rPr>
          <w:rFonts w:ascii="Arial" w:eastAsia="Times New Roman" w:hAnsi="Arial" w:cs="Arial"/>
          <w:color w:val="000000"/>
          <w:sz w:val="14"/>
          <w:lang w:val="en-GB" w:eastAsia="en-GB"/>
        </w:rPr>
      </w:pPr>
    </w:p>
    <w:p w:rsidR="00CA6505" w:rsidRPr="00EF7604" w:rsidRDefault="00EF7604" w:rsidP="005B4290">
      <w:pPr>
        <w:spacing w:after="120" w:line="240" w:lineRule="auto"/>
        <w:rPr>
          <w:rFonts w:ascii="Arial" w:eastAsia="Times New Roman" w:hAnsi="Arial" w:cs="Arial"/>
          <w:b/>
          <w:color w:val="000000"/>
          <w:lang w:val="en-GB" w:eastAsia="en-GB"/>
        </w:rPr>
      </w:pPr>
      <w:r w:rsidRPr="00EF7604">
        <w:rPr>
          <w:rFonts w:ascii="Arial" w:eastAsia="Times New Roman" w:hAnsi="Arial" w:cs="Arial"/>
          <w:b/>
          <w:color w:val="000000"/>
          <w:lang w:val="en-GB" w:eastAsia="en-GB"/>
        </w:rPr>
        <w:t>3. Recent article in North Somerset Times</w:t>
      </w:r>
      <w:r>
        <w:rPr>
          <w:rFonts w:ascii="Arial" w:eastAsia="Times New Roman" w:hAnsi="Arial" w:cs="Arial"/>
          <w:b/>
          <w:color w:val="000000"/>
          <w:lang w:val="en-GB" w:eastAsia="en-GB"/>
        </w:rPr>
        <w:t xml:space="preserve"> – and our next Improving Practice Questionnaire</w:t>
      </w:r>
    </w:p>
    <w:p w:rsidR="00EF7604" w:rsidRPr="00EA022B" w:rsidRDefault="00EF7604"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A copy of the article was handed out. </w:t>
      </w:r>
    </w:p>
    <w:p w:rsidR="00EF7604" w:rsidRDefault="00805180"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GO</w:t>
      </w:r>
      <w:r w:rsidR="00EF7604" w:rsidRPr="00EF7604">
        <w:rPr>
          <w:rFonts w:ascii="Arial" w:eastAsia="Times New Roman" w:hAnsi="Arial" w:cs="Arial"/>
          <w:color w:val="000000"/>
          <w:lang w:val="en-GB" w:eastAsia="en-GB"/>
        </w:rPr>
        <w:t xml:space="preserve"> </w:t>
      </w:r>
      <w:r w:rsidR="00717E44">
        <w:rPr>
          <w:rFonts w:ascii="Arial" w:eastAsia="Times New Roman" w:hAnsi="Arial" w:cs="Arial"/>
          <w:color w:val="000000"/>
          <w:lang w:val="en-GB" w:eastAsia="en-GB"/>
        </w:rPr>
        <w:t>advised</w:t>
      </w:r>
      <w:r w:rsidR="00EF7604">
        <w:rPr>
          <w:rFonts w:ascii="Arial" w:eastAsia="Times New Roman" w:hAnsi="Arial" w:cs="Arial"/>
          <w:color w:val="000000"/>
          <w:lang w:val="en-GB" w:eastAsia="en-GB"/>
        </w:rPr>
        <w:t xml:space="preserve"> that we are currently undertaking an Improving </w:t>
      </w:r>
      <w:r w:rsidR="00717E44">
        <w:rPr>
          <w:rFonts w:ascii="Arial" w:eastAsia="Times New Roman" w:hAnsi="Arial" w:cs="Arial"/>
          <w:color w:val="000000"/>
          <w:lang w:val="en-GB" w:eastAsia="en-GB"/>
        </w:rPr>
        <w:t>Practice Questionnaire, which involves giving</w:t>
      </w:r>
      <w:r w:rsidR="00EF7604">
        <w:rPr>
          <w:rFonts w:ascii="Arial" w:eastAsia="Times New Roman" w:hAnsi="Arial" w:cs="Arial"/>
          <w:color w:val="000000"/>
          <w:lang w:val="en-GB" w:eastAsia="en-GB"/>
        </w:rPr>
        <w:t xml:space="preserve"> a </w:t>
      </w:r>
      <w:r w:rsidR="00717E44">
        <w:rPr>
          <w:rFonts w:ascii="Arial" w:eastAsia="Times New Roman" w:hAnsi="Arial" w:cs="Arial"/>
          <w:color w:val="000000"/>
          <w:lang w:val="en-GB" w:eastAsia="en-GB"/>
        </w:rPr>
        <w:t>questionnaire</w:t>
      </w:r>
      <w:r w:rsidR="00EF7604">
        <w:rPr>
          <w:rFonts w:ascii="Arial" w:eastAsia="Times New Roman" w:hAnsi="Arial" w:cs="Arial"/>
          <w:color w:val="000000"/>
          <w:lang w:val="en-GB" w:eastAsia="en-GB"/>
        </w:rPr>
        <w:t xml:space="preserve"> to a random sample of patients that have an appointment with a GP or Advance Nurse Practitioner. The survey asks questions about the consultation with the clinician but also about the overall service provided by the surgery.</w:t>
      </w:r>
    </w:p>
    <w:p w:rsidR="00EF7604" w:rsidRPr="00EF7604" w:rsidRDefault="00EF7604"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The group agreed that it would be useful to meet with some members of the Patient Group to review the questionnaire, consider what actions or projects would be appropriate and then </w:t>
      </w:r>
      <w:r w:rsidR="008C76D6">
        <w:rPr>
          <w:rFonts w:ascii="Arial" w:eastAsia="Times New Roman" w:hAnsi="Arial" w:cs="Arial"/>
          <w:color w:val="000000"/>
          <w:lang w:val="en-GB" w:eastAsia="en-GB"/>
        </w:rPr>
        <w:t>feed back to the wider Patient Group. All attendees said that they were willing to take part.</w:t>
      </w:r>
    </w:p>
    <w:p w:rsidR="008C76D6" w:rsidRDefault="008C76D6" w:rsidP="005B4290">
      <w:pPr>
        <w:spacing w:after="120" w:line="240" w:lineRule="auto"/>
        <w:rPr>
          <w:rFonts w:ascii="Arial" w:eastAsia="Times New Roman" w:hAnsi="Arial" w:cs="Arial"/>
          <w:b/>
          <w:color w:val="000000"/>
          <w:lang w:val="en-GB" w:eastAsia="en-GB"/>
        </w:rPr>
      </w:pPr>
    </w:p>
    <w:p w:rsidR="006A620E" w:rsidRDefault="00EF7604"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4</w:t>
      </w:r>
      <w:r w:rsidR="00A3452E">
        <w:rPr>
          <w:rFonts w:ascii="Arial" w:eastAsia="Times New Roman" w:hAnsi="Arial" w:cs="Arial"/>
          <w:b/>
          <w:color w:val="000000"/>
          <w:lang w:val="en-GB" w:eastAsia="en-GB"/>
        </w:rPr>
        <w:t xml:space="preserve">. </w:t>
      </w:r>
      <w:r w:rsidR="0037659B">
        <w:rPr>
          <w:rFonts w:ascii="Arial" w:eastAsia="Times New Roman" w:hAnsi="Arial" w:cs="Arial"/>
          <w:b/>
          <w:color w:val="000000"/>
          <w:lang w:val="en-GB" w:eastAsia="en-GB"/>
        </w:rPr>
        <w:t xml:space="preserve">Review Patient </w:t>
      </w:r>
      <w:r w:rsidR="003539F1">
        <w:rPr>
          <w:rFonts w:ascii="Arial" w:eastAsia="Times New Roman" w:hAnsi="Arial" w:cs="Arial"/>
          <w:b/>
          <w:color w:val="000000"/>
          <w:lang w:val="en-GB" w:eastAsia="en-GB"/>
        </w:rPr>
        <w:t>Education</w:t>
      </w:r>
      <w:r w:rsidR="0037659B">
        <w:rPr>
          <w:rFonts w:ascii="Arial" w:eastAsia="Times New Roman" w:hAnsi="Arial" w:cs="Arial"/>
          <w:b/>
          <w:color w:val="000000"/>
          <w:lang w:val="en-GB" w:eastAsia="en-GB"/>
        </w:rPr>
        <w:t xml:space="preserve"> Evening on </w:t>
      </w:r>
      <w:r>
        <w:rPr>
          <w:rFonts w:ascii="Arial" w:eastAsia="Times New Roman" w:hAnsi="Arial" w:cs="Arial"/>
          <w:b/>
          <w:color w:val="000000"/>
          <w:lang w:val="en-GB" w:eastAsia="en-GB"/>
        </w:rPr>
        <w:t>1</w:t>
      </w:r>
      <w:r w:rsidR="0091484C">
        <w:rPr>
          <w:rFonts w:ascii="Arial" w:eastAsia="Times New Roman" w:hAnsi="Arial" w:cs="Arial"/>
          <w:b/>
          <w:color w:val="000000"/>
          <w:lang w:val="en-GB" w:eastAsia="en-GB"/>
        </w:rPr>
        <w:t>2</w:t>
      </w:r>
      <w:r w:rsidR="00097576" w:rsidRPr="00097576">
        <w:rPr>
          <w:rFonts w:ascii="Arial" w:eastAsia="Times New Roman" w:hAnsi="Arial" w:cs="Arial"/>
          <w:b/>
          <w:color w:val="000000"/>
          <w:vertAlign w:val="superscript"/>
          <w:lang w:val="en-GB" w:eastAsia="en-GB"/>
        </w:rPr>
        <w:t>th</w:t>
      </w:r>
      <w:r w:rsidR="00097576">
        <w:rPr>
          <w:rFonts w:ascii="Arial" w:eastAsia="Times New Roman" w:hAnsi="Arial" w:cs="Arial"/>
          <w:b/>
          <w:color w:val="000000"/>
          <w:lang w:val="en-GB" w:eastAsia="en-GB"/>
        </w:rPr>
        <w:t xml:space="preserve"> </w:t>
      </w:r>
      <w:r>
        <w:rPr>
          <w:rFonts w:ascii="Arial" w:eastAsia="Times New Roman" w:hAnsi="Arial" w:cs="Arial"/>
          <w:b/>
          <w:color w:val="000000"/>
          <w:lang w:val="en-GB" w:eastAsia="en-GB"/>
        </w:rPr>
        <w:t xml:space="preserve">June </w:t>
      </w:r>
      <w:r w:rsidR="002E186E">
        <w:rPr>
          <w:rFonts w:ascii="Arial" w:eastAsia="Times New Roman" w:hAnsi="Arial" w:cs="Arial"/>
          <w:b/>
          <w:color w:val="000000"/>
          <w:lang w:val="en-GB" w:eastAsia="en-GB"/>
        </w:rPr>
        <w:t>201</w:t>
      </w:r>
      <w:r w:rsidR="0091484C">
        <w:rPr>
          <w:rFonts w:ascii="Arial" w:eastAsia="Times New Roman" w:hAnsi="Arial" w:cs="Arial"/>
          <w:b/>
          <w:color w:val="000000"/>
          <w:lang w:val="en-GB" w:eastAsia="en-GB"/>
        </w:rPr>
        <w:t>7</w:t>
      </w:r>
    </w:p>
    <w:p w:rsidR="00237132" w:rsidRDefault="00370E21" w:rsidP="00370E21">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A summary of feedback received from the patient information evening on </w:t>
      </w:r>
      <w:r w:rsidR="00EF7604">
        <w:rPr>
          <w:rFonts w:ascii="Arial" w:eastAsia="Times New Roman" w:hAnsi="Arial" w:cs="Arial"/>
          <w:color w:val="000000"/>
          <w:lang w:val="en-GB" w:eastAsia="en-GB"/>
        </w:rPr>
        <w:t>12</w:t>
      </w:r>
      <w:r w:rsidR="00EF7604" w:rsidRPr="00EF7604">
        <w:rPr>
          <w:rFonts w:ascii="Arial" w:eastAsia="Times New Roman" w:hAnsi="Arial" w:cs="Arial"/>
          <w:color w:val="000000"/>
          <w:vertAlign w:val="superscript"/>
          <w:lang w:val="en-GB" w:eastAsia="en-GB"/>
        </w:rPr>
        <w:t>th</w:t>
      </w:r>
      <w:r w:rsidR="00EF7604">
        <w:rPr>
          <w:rFonts w:ascii="Arial" w:eastAsia="Times New Roman" w:hAnsi="Arial" w:cs="Arial"/>
          <w:color w:val="000000"/>
          <w:lang w:val="en-GB" w:eastAsia="en-GB"/>
        </w:rPr>
        <w:t xml:space="preserve"> June</w:t>
      </w:r>
      <w:r>
        <w:rPr>
          <w:rFonts w:ascii="Arial" w:eastAsia="Times New Roman" w:hAnsi="Arial" w:cs="Arial"/>
          <w:color w:val="000000"/>
          <w:lang w:val="en-GB" w:eastAsia="en-GB"/>
        </w:rPr>
        <w:t xml:space="preserve"> 2017 was reviewed (</w:t>
      </w:r>
      <w:hyperlink r:id="rId9" w:history="1">
        <w:r w:rsidRPr="00370E21">
          <w:rPr>
            <w:rStyle w:val="Hyperlink"/>
            <w:rFonts w:ascii="Arial" w:eastAsia="Times New Roman" w:hAnsi="Arial" w:cs="Arial"/>
            <w:lang w:val="en-GB" w:eastAsia="en-GB"/>
          </w:rPr>
          <w:t>see attached</w:t>
        </w:r>
      </w:hyperlink>
      <w:r>
        <w:rPr>
          <w:rFonts w:ascii="Arial" w:eastAsia="Times New Roman" w:hAnsi="Arial" w:cs="Arial"/>
          <w:color w:val="000000"/>
          <w:lang w:val="en-GB" w:eastAsia="en-GB"/>
        </w:rPr>
        <w:t>).</w:t>
      </w:r>
    </w:p>
    <w:p w:rsidR="00370E21" w:rsidRDefault="00EF7604" w:rsidP="00370E21">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group felt that it had been a good evening</w:t>
      </w:r>
      <w:r w:rsidR="00A134FC">
        <w:rPr>
          <w:rFonts w:ascii="Arial" w:eastAsia="Times New Roman" w:hAnsi="Arial" w:cs="Arial"/>
          <w:color w:val="000000"/>
          <w:lang w:val="en-GB" w:eastAsia="en-GB"/>
        </w:rPr>
        <w:t xml:space="preserve"> and that feedback was consistently good. Unfortunately attendance numbers were low, which was also our experience in June 2016. It was agreed that we will skip the June meeting in future as this seems to be a less popular time of year.</w:t>
      </w:r>
    </w:p>
    <w:p w:rsidR="00370E21" w:rsidRPr="009A3E63" w:rsidRDefault="00370E21" w:rsidP="001071E9">
      <w:pPr>
        <w:spacing w:after="120" w:line="240" w:lineRule="auto"/>
        <w:ind w:left="720"/>
        <w:rPr>
          <w:rFonts w:ascii="Arial" w:eastAsia="Times New Roman" w:hAnsi="Arial" w:cs="Arial"/>
          <w:color w:val="000000"/>
          <w:sz w:val="14"/>
          <w:lang w:val="en-GB" w:eastAsia="en-GB"/>
        </w:rPr>
      </w:pPr>
    </w:p>
    <w:p w:rsidR="00E84274" w:rsidRDefault="00AD4562"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5</w:t>
      </w:r>
      <w:r w:rsidR="00361972">
        <w:rPr>
          <w:rFonts w:ascii="Arial" w:eastAsia="Times New Roman" w:hAnsi="Arial" w:cs="Arial"/>
          <w:b/>
          <w:color w:val="000000"/>
          <w:lang w:val="en-GB" w:eastAsia="en-GB"/>
        </w:rPr>
        <w:t xml:space="preserve">. </w:t>
      </w:r>
      <w:r w:rsidR="00361972" w:rsidRPr="00361972">
        <w:rPr>
          <w:rFonts w:ascii="Arial" w:eastAsia="Times New Roman" w:hAnsi="Arial" w:cs="Arial"/>
          <w:b/>
          <w:color w:val="000000"/>
          <w:lang w:val="en-GB" w:eastAsia="en-GB"/>
        </w:rPr>
        <w:t xml:space="preserve">Plan Next Patient </w:t>
      </w:r>
      <w:r w:rsidR="003539F1">
        <w:rPr>
          <w:rFonts w:ascii="Arial" w:eastAsia="Times New Roman" w:hAnsi="Arial" w:cs="Arial"/>
          <w:b/>
          <w:color w:val="000000"/>
          <w:lang w:val="en-GB" w:eastAsia="en-GB"/>
        </w:rPr>
        <w:t>Education</w:t>
      </w:r>
      <w:r w:rsidR="00361972" w:rsidRPr="00361972">
        <w:rPr>
          <w:rFonts w:ascii="Arial" w:eastAsia="Times New Roman" w:hAnsi="Arial" w:cs="Arial"/>
          <w:b/>
          <w:color w:val="000000"/>
          <w:lang w:val="en-GB" w:eastAsia="en-GB"/>
        </w:rPr>
        <w:t xml:space="preserve"> Evening –</w:t>
      </w:r>
      <w:r w:rsidR="00813F1E">
        <w:rPr>
          <w:rFonts w:ascii="Arial" w:eastAsia="Times New Roman" w:hAnsi="Arial" w:cs="Arial"/>
          <w:b/>
          <w:color w:val="000000"/>
          <w:lang w:val="en-GB" w:eastAsia="en-GB"/>
        </w:rPr>
        <w:t xml:space="preserve"> </w:t>
      </w:r>
      <w:r w:rsidR="00A134FC">
        <w:rPr>
          <w:rFonts w:ascii="Arial" w:eastAsia="Times New Roman" w:hAnsi="Arial" w:cs="Arial"/>
          <w:b/>
          <w:color w:val="000000"/>
          <w:lang w:val="en-GB" w:eastAsia="en-GB"/>
        </w:rPr>
        <w:t>2</w:t>
      </w:r>
      <w:r w:rsidR="00A134FC" w:rsidRPr="00A134FC">
        <w:rPr>
          <w:rFonts w:ascii="Arial" w:eastAsia="Times New Roman" w:hAnsi="Arial" w:cs="Arial"/>
          <w:b/>
          <w:color w:val="000000"/>
          <w:vertAlign w:val="superscript"/>
          <w:lang w:val="en-GB" w:eastAsia="en-GB"/>
        </w:rPr>
        <w:t>nd</w:t>
      </w:r>
      <w:r w:rsidR="00A134FC">
        <w:rPr>
          <w:rFonts w:ascii="Arial" w:eastAsia="Times New Roman" w:hAnsi="Arial" w:cs="Arial"/>
          <w:b/>
          <w:color w:val="000000"/>
          <w:lang w:val="en-GB" w:eastAsia="en-GB"/>
        </w:rPr>
        <w:t xml:space="preserve"> October</w:t>
      </w:r>
      <w:r w:rsidR="0091484C">
        <w:rPr>
          <w:rFonts w:ascii="Arial" w:eastAsia="Times New Roman" w:hAnsi="Arial" w:cs="Arial"/>
          <w:b/>
          <w:color w:val="000000"/>
          <w:lang w:val="en-GB" w:eastAsia="en-GB"/>
        </w:rPr>
        <w:t xml:space="preserve"> </w:t>
      </w:r>
      <w:r w:rsidR="004710EE">
        <w:rPr>
          <w:rFonts w:ascii="Arial" w:eastAsia="Times New Roman" w:hAnsi="Arial" w:cs="Arial"/>
          <w:b/>
          <w:color w:val="000000"/>
          <w:lang w:val="en-GB" w:eastAsia="en-GB"/>
        </w:rPr>
        <w:t>2017</w:t>
      </w:r>
    </w:p>
    <w:p w:rsidR="00AC431C" w:rsidRDefault="00AC431C" w:rsidP="00E84274">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Topics for the next evening were discussed.</w:t>
      </w:r>
    </w:p>
    <w:p w:rsidR="00A134FC" w:rsidRDefault="00A134FC" w:rsidP="00A134FC">
      <w:pPr>
        <w:autoSpaceDE w:val="0"/>
        <w:autoSpaceDN w:val="0"/>
        <w:adjustRightInd w:val="0"/>
        <w:spacing w:after="0" w:line="240" w:lineRule="auto"/>
        <w:rPr>
          <w:rFonts w:ascii="Arial" w:hAnsi="Arial" w:cs="Arial"/>
          <w:lang w:val="en-GB" w:eastAsia="en-GB"/>
        </w:rPr>
      </w:pPr>
      <w:r w:rsidRPr="00F76060">
        <w:rPr>
          <w:rFonts w:ascii="Arial" w:hAnsi="Arial" w:cs="Arial"/>
        </w:rPr>
        <w:t xml:space="preserve">In the last meeting we discussed cardiovascular </w:t>
      </w:r>
      <w:r w:rsidR="00C360EB">
        <w:rPr>
          <w:rFonts w:ascii="Arial" w:hAnsi="Arial" w:cs="Arial"/>
        </w:rPr>
        <w:t xml:space="preserve">and cerebrovascular </w:t>
      </w:r>
      <w:r w:rsidRPr="00F76060">
        <w:rPr>
          <w:rFonts w:ascii="Arial" w:hAnsi="Arial" w:cs="Arial"/>
        </w:rPr>
        <w:t>disease as a possible topic</w:t>
      </w:r>
      <w:r w:rsidR="00663738">
        <w:rPr>
          <w:rFonts w:ascii="Arial" w:hAnsi="Arial" w:cs="Arial"/>
        </w:rPr>
        <w:t xml:space="preserve"> and this was agreed for the October meeting</w:t>
      </w:r>
      <w:r w:rsidRPr="00F76060">
        <w:rPr>
          <w:rFonts w:ascii="Arial" w:hAnsi="Arial" w:cs="Arial"/>
        </w:rPr>
        <w:t xml:space="preserve">. This would include topics such as </w:t>
      </w:r>
      <w:r w:rsidRPr="00F76060">
        <w:rPr>
          <w:rFonts w:ascii="Arial" w:hAnsi="Arial" w:cs="Arial"/>
          <w:lang w:val="en-GB" w:eastAsia="en-GB"/>
        </w:rPr>
        <w:t xml:space="preserve">diet, exercise, </w:t>
      </w:r>
      <w:r w:rsidR="00F76060" w:rsidRPr="00F76060">
        <w:rPr>
          <w:rFonts w:ascii="Arial" w:hAnsi="Arial" w:cs="Arial"/>
          <w:lang w:val="en-GB" w:eastAsia="en-GB"/>
        </w:rPr>
        <w:t>c</w:t>
      </w:r>
      <w:r w:rsidRPr="00F76060">
        <w:rPr>
          <w:rFonts w:ascii="Arial" w:hAnsi="Arial" w:cs="Arial"/>
          <w:lang w:val="en-GB" w:eastAsia="en-GB"/>
        </w:rPr>
        <w:t>hest pain</w:t>
      </w:r>
      <w:r w:rsidR="00F76060" w:rsidRPr="00F76060">
        <w:rPr>
          <w:rFonts w:ascii="Arial" w:hAnsi="Arial" w:cs="Arial"/>
          <w:lang w:val="en-GB" w:eastAsia="en-GB"/>
        </w:rPr>
        <w:t xml:space="preserve"> and</w:t>
      </w:r>
      <w:r w:rsidRPr="00F76060">
        <w:rPr>
          <w:rFonts w:ascii="Arial" w:hAnsi="Arial" w:cs="Arial"/>
          <w:lang w:val="en-GB" w:eastAsia="en-GB"/>
        </w:rPr>
        <w:t xml:space="preserve"> </w:t>
      </w:r>
      <w:r w:rsidR="00F76060" w:rsidRPr="00F76060">
        <w:rPr>
          <w:rFonts w:ascii="Arial" w:hAnsi="Arial" w:cs="Arial"/>
          <w:lang w:val="en-GB" w:eastAsia="en-GB"/>
        </w:rPr>
        <w:t>s</w:t>
      </w:r>
      <w:r w:rsidRPr="00F76060">
        <w:rPr>
          <w:rFonts w:ascii="Arial" w:hAnsi="Arial" w:cs="Arial"/>
          <w:lang w:val="en-GB" w:eastAsia="en-GB"/>
        </w:rPr>
        <w:t>troke</w:t>
      </w:r>
      <w:r w:rsidR="00F76060" w:rsidRPr="00F76060">
        <w:rPr>
          <w:rFonts w:ascii="Arial" w:hAnsi="Arial" w:cs="Arial"/>
          <w:lang w:val="en-GB" w:eastAsia="en-GB"/>
        </w:rPr>
        <w:t>,</w:t>
      </w:r>
      <w:r w:rsidRPr="00F76060">
        <w:rPr>
          <w:rFonts w:ascii="Arial" w:hAnsi="Arial" w:cs="Arial"/>
          <w:lang w:val="en-GB" w:eastAsia="en-GB"/>
        </w:rPr>
        <w:t xml:space="preserve"> what to look for and what</w:t>
      </w:r>
      <w:r w:rsidR="00F76060" w:rsidRPr="00F76060">
        <w:rPr>
          <w:rFonts w:ascii="Arial" w:hAnsi="Arial" w:cs="Arial"/>
          <w:lang w:val="en-GB" w:eastAsia="en-GB"/>
        </w:rPr>
        <w:t xml:space="preserve"> to do in the case of collapse, </w:t>
      </w:r>
      <w:r w:rsidRPr="00F76060">
        <w:rPr>
          <w:rFonts w:ascii="Arial" w:hAnsi="Arial" w:cs="Arial"/>
          <w:lang w:val="en-GB" w:eastAsia="en-GB"/>
        </w:rPr>
        <w:t>longer term management</w:t>
      </w:r>
      <w:r w:rsidR="00F76060">
        <w:rPr>
          <w:rFonts w:ascii="Arial" w:hAnsi="Arial" w:cs="Arial"/>
          <w:lang w:val="en-GB" w:eastAsia="en-GB"/>
        </w:rPr>
        <w:t>,</w:t>
      </w:r>
      <w:r w:rsidR="00F76060" w:rsidRPr="00F76060">
        <w:rPr>
          <w:rFonts w:ascii="Arial" w:hAnsi="Arial" w:cs="Arial"/>
          <w:lang w:val="en-GB" w:eastAsia="en-GB"/>
        </w:rPr>
        <w:t xml:space="preserve"> </w:t>
      </w:r>
      <w:r w:rsidRPr="00F76060">
        <w:rPr>
          <w:rFonts w:ascii="Arial" w:hAnsi="Arial" w:cs="Arial"/>
          <w:lang w:val="en-GB" w:eastAsia="en-GB"/>
        </w:rPr>
        <w:t>drugs and rehab</w:t>
      </w:r>
    </w:p>
    <w:p w:rsidR="003C7651" w:rsidRDefault="003C7651" w:rsidP="00A134FC">
      <w:pPr>
        <w:autoSpaceDE w:val="0"/>
        <w:autoSpaceDN w:val="0"/>
        <w:adjustRightInd w:val="0"/>
        <w:spacing w:after="0" w:line="240" w:lineRule="auto"/>
        <w:rPr>
          <w:rFonts w:ascii="Arial" w:hAnsi="Arial" w:cs="Arial"/>
          <w:lang w:val="en-GB" w:eastAsia="en-GB"/>
        </w:rPr>
      </w:pPr>
    </w:p>
    <w:p w:rsidR="00C360EB" w:rsidRPr="00A134FC" w:rsidRDefault="00C360EB" w:rsidP="00C360EB">
      <w:pPr>
        <w:spacing w:after="0" w:line="240" w:lineRule="auto"/>
        <w:rPr>
          <w:rFonts w:ascii="Arial" w:hAnsi="Arial" w:cs="Arial"/>
        </w:rPr>
      </w:pPr>
      <w:r>
        <w:rPr>
          <w:rFonts w:ascii="Arial" w:hAnsi="Arial" w:cs="Arial"/>
        </w:rPr>
        <w:t>A Hot Topic session will also be included at the end, picking up on any recent media stories or issues.</w:t>
      </w:r>
    </w:p>
    <w:p w:rsidR="00C360EB" w:rsidRDefault="00C360EB" w:rsidP="00A134FC">
      <w:pPr>
        <w:autoSpaceDE w:val="0"/>
        <w:autoSpaceDN w:val="0"/>
        <w:adjustRightInd w:val="0"/>
        <w:spacing w:after="0" w:line="240" w:lineRule="auto"/>
        <w:rPr>
          <w:rFonts w:ascii="Arial" w:hAnsi="Arial" w:cs="Arial"/>
          <w:lang w:val="en-GB" w:eastAsia="en-GB"/>
        </w:rPr>
      </w:pPr>
    </w:p>
    <w:p w:rsidR="003C7651" w:rsidRPr="00F76060" w:rsidRDefault="003C7651" w:rsidP="00A134FC">
      <w:pPr>
        <w:autoSpaceDE w:val="0"/>
        <w:autoSpaceDN w:val="0"/>
        <w:adjustRightInd w:val="0"/>
        <w:spacing w:after="0" w:line="240" w:lineRule="auto"/>
        <w:rPr>
          <w:rFonts w:ascii="Arial" w:hAnsi="Arial" w:cs="Arial"/>
          <w:lang w:val="en-GB" w:eastAsia="en-GB"/>
        </w:rPr>
      </w:pPr>
      <w:r>
        <w:rPr>
          <w:rFonts w:ascii="Arial" w:hAnsi="Arial" w:cs="Arial"/>
          <w:lang w:val="en-GB" w:eastAsia="en-GB"/>
        </w:rPr>
        <w:t>It will be held at Gordano School again and the usual arrangements will be made.</w:t>
      </w:r>
    </w:p>
    <w:p w:rsidR="006C18A1" w:rsidRPr="009A3E63" w:rsidRDefault="006C18A1" w:rsidP="00237132">
      <w:pPr>
        <w:spacing w:after="120" w:line="240" w:lineRule="auto"/>
        <w:ind w:left="720"/>
        <w:rPr>
          <w:rFonts w:ascii="Arial" w:eastAsia="Times New Roman" w:hAnsi="Arial" w:cs="Arial"/>
          <w:color w:val="000000"/>
          <w:sz w:val="14"/>
          <w:szCs w:val="16"/>
          <w:lang w:val="en-GB" w:eastAsia="en-GB"/>
        </w:rPr>
      </w:pPr>
    </w:p>
    <w:p w:rsidR="000B09BC" w:rsidRDefault="000B09BC">
      <w:pPr>
        <w:spacing w:after="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br w:type="page"/>
      </w:r>
    </w:p>
    <w:p w:rsidR="00361972" w:rsidRPr="00DA19E6" w:rsidRDefault="00AD4562"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lastRenderedPageBreak/>
        <w:t>6</w:t>
      </w:r>
      <w:r w:rsidR="00CC7C94" w:rsidRPr="00DA19E6">
        <w:rPr>
          <w:rFonts w:ascii="Arial" w:eastAsia="Times New Roman" w:hAnsi="Arial" w:cs="Arial"/>
          <w:b/>
          <w:color w:val="000000"/>
          <w:lang w:val="en-GB" w:eastAsia="en-GB"/>
        </w:rPr>
        <w:t>. Hot Topics</w:t>
      </w:r>
    </w:p>
    <w:p w:rsidR="00663738" w:rsidRPr="00663738" w:rsidRDefault="00663738" w:rsidP="00663738">
      <w:pPr>
        <w:pStyle w:val="ListParagraph"/>
        <w:numPr>
          <w:ilvl w:val="1"/>
          <w:numId w:val="18"/>
        </w:numPr>
        <w:spacing w:after="0" w:line="240" w:lineRule="auto"/>
        <w:ind w:left="360"/>
        <w:rPr>
          <w:rFonts w:ascii="Arial" w:hAnsi="Arial" w:cs="Arial"/>
          <w:b/>
        </w:rPr>
      </w:pPr>
      <w:r w:rsidRPr="00663738">
        <w:rPr>
          <w:rFonts w:ascii="Arial" w:hAnsi="Arial" w:cs="Arial"/>
          <w:b/>
        </w:rPr>
        <w:t>Self-care patient group starting 6</w:t>
      </w:r>
      <w:r w:rsidRPr="00663738">
        <w:rPr>
          <w:rFonts w:ascii="Arial" w:hAnsi="Arial" w:cs="Arial"/>
          <w:b/>
          <w:vertAlign w:val="superscript"/>
        </w:rPr>
        <w:t>th</w:t>
      </w:r>
      <w:r>
        <w:rPr>
          <w:rFonts w:ascii="Arial" w:hAnsi="Arial" w:cs="Arial"/>
          <w:b/>
        </w:rPr>
        <w:t xml:space="preserve"> September </w:t>
      </w:r>
    </w:p>
    <w:p w:rsidR="00663738" w:rsidRPr="00663738" w:rsidRDefault="00663738" w:rsidP="00663738">
      <w:pPr>
        <w:spacing w:after="0" w:line="240" w:lineRule="auto"/>
        <w:ind w:left="360"/>
        <w:rPr>
          <w:rFonts w:ascii="Arial" w:hAnsi="Arial" w:cs="Arial"/>
        </w:rPr>
      </w:pPr>
      <w:r w:rsidRPr="00663738">
        <w:rPr>
          <w:rFonts w:ascii="Arial" w:hAnsi="Arial" w:cs="Arial"/>
        </w:rPr>
        <w:t xml:space="preserve">This is </w:t>
      </w:r>
      <w:r>
        <w:rPr>
          <w:rFonts w:ascii="Arial" w:hAnsi="Arial" w:cs="Arial"/>
        </w:rPr>
        <w:t>an</w:t>
      </w:r>
      <w:r w:rsidRPr="00663738">
        <w:rPr>
          <w:rFonts w:ascii="Arial" w:hAnsi="Arial" w:cs="Arial"/>
        </w:rPr>
        <w:t xml:space="preserve"> initiative </w:t>
      </w:r>
      <w:r>
        <w:rPr>
          <w:rFonts w:ascii="Arial" w:hAnsi="Arial" w:cs="Arial"/>
        </w:rPr>
        <w:t xml:space="preserve">being run by North Somerset CCG </w:t>
      </w:r>
      <w:r w:rsidRPr="00663738">
        <w:rPr>
          <w:rFonts w:ascii="Arial" w:hAnsi="Arial" w:cs="Arial"/>
        </w:rPr>
        <w:t>to see whether self-care groups are helpful</w:t>
      </w:r>
      <w:r>
        <w:rPr>
          <w:rFonts w:ascii="Arial" w:hAnsi="Arial" w:cs="Arial"/>
        </w:rPr>
        <w:t xml:space="preserve"> </w:t>
      </w:r>
      <w:r w:rsidR="00944B5C">
        <w:rPr>
          <w:rFonts w:ascii="Arial" w:hAnsi="Arial" w:cs="Arial"/>
        </w:rPr>
        <w:t>in</w:t>
      </w:r>
      <w:r>
        <w:rPr>
          <w:rFonts w:ascii="Arial" w:hAnsi="Arial" w:cs="Arial"/>
        </w:rPr>
        <w:t xml:space="preserve"> improv</w:t>
      </w:r>
      <w:r w:rsidR="00944B5C">
        <w:rPr>
          <w:rFonts w:ascii="Arial" w:hAnsi="Arial" w:cs="Arial"/>
        </w:rPr>
        <w:t>ing</w:t>
      </w:r>
      <w:r>
        <w:rPr>
          <w:rFonts w:ascii="Arial" w:hAnsi="Arial" w:cs="Arial"/>
        </w:rPr>
        <w:t xml:space="preserve"> people’s health</w:t>
      </w:r>
      <w:r w:rsidRPr="00663738">
        <w:rPr>
          <w:rFonts w:ascii="Arial" w:hAnsi="Arial" w:cs="Arial"/>
        </w:rPr>
        <w:t>. The plan is to invite as many patients as possible to come to a launch event on 6</w:t>
      </w:r>
      <w:r w:rsidRPr="00663738">
        <w:rPr>
          <w:rFonts w:ascii="Arial" w:hAnsi="Arial" w:cs="Arial"/>
          <w:vertAlign w:val="superscript"/>
        </w:rPr>
        <w:t>th</w:t>
      </w:r>
      <w:r w:rsidRPr="00663738">
        <w:rPr>
          <w:rFonts w:ascii="Arial" w:hAnsi="Arial" w:cs="Arial"/>
        </w:rPr>
        <w:t xml:space="preserve"> September (6 to 8 p.m.) and then see who is </w:t>
      </w:r>
      <w:proofErr w:type="gramStart"/>
      <w:r w:rsidRPr="00663738">
        <w:rPr>
          <w:rFonts w:ascii="Arial" w:hAnsi="Arial" w:cs="Arial"/>
        </w:rPr>
        <w:t>willing/eligible</w:t>
      </w:r>
      <w:proofErr w:type="gramEnd"/>
      <w:r w:rsidRPr="00663738">
        <w:rPr>
          <w:rFonts w:ascii="Arial" w:hAnsi="Arial" w:cs="Arial"/>
        </w:rPr>
        <w:t xml:space="preserve"> to continue with weekly meetings after that. Posters have been displayed in the waiting room and </w:t>
      </w:r>
      <w:r>
        <w:rPr>
          <w:rFonts w:ascii="Arial" w:hAnsi="Arial" w:cs="Arial"/>
        </w:rPr>
        <w:t xml:space="preserve">we have a </w:t>
      </w:r>
      <w:r w:rsidRPr="00663738">
        <w:rPr>
          <w:rFonts w:ascii="Arial" w:hAnsi="Arial" w:cs="Arial"/>
        </w:rPr>
        <w:t>letter to hand out to interested patients.</w:t>
      </w:r>
    </w:p>
    <w:p w:rsidR="00663738" w:rsidRPr="00663738" w:rsidRDefault="00663738" w:rsidP="00663738">
      <w:pPr>
        <w:pStyle w:val="ListParagraph"/>
        <w:ind w:left="0"/>
        <w:rPr>
          <w:rFonts w:ascii="Arial" w:hAnsi="Arial" w:cs="Arial"/>
        </w:rPr>
      </w:pPr>
    </w:p>
    <w:p w:rsidR="00944B5C" w:rsidRPr="00944B5C" w:rsidRDefault="00663738" w:rsidP="00663738">
      <w:pPr>
        <w:pStyle w:val="ListParagraph"/>
        <w:numPr>
          <w:ilvl w:val="1"/>
          <w:numId w:val="18"/>
        </w:numPr>
        <w:spacing w:after="0" w:line="240" w:lineRule="auto"/>
        <w:ind w:left="360"/>
        <w:rPr>
          <w:rFonts w:ascii="Arial" w:hAnsi="Arial" w:cs="Arial"/>
          <w:b/>
        </w:rPr>
      </w:pPr>
      <w:r w:rsidRPr="00944B5C">
        <w:rPr>
          <w:rFonts w:ascii="Arial" w:hAnsi="Arial" w:cs="Arial"/>
          <w:b/>
        </w:rPr>
        <w:t>Clinical services/ear assessment clinics</w:t>
      </w:r>
    </w:p>
    <w:p w:rsidR="00944B5C" w:rsidRDefault="00805180" w:rsidP="00944B5C">
      <w:pPr>
        <w:pStyle w:val="ListParagraph"/>
        <w:spacing w:after="0" w:line="240" w:lineRule="auto"/>
        <w:ind w:left="360"/>
        <w:rPr>
          <w:rFonts w:ascii="Arial" w:hAnsi="Arial" w:cs="Arial"/>
        </w:rPr>
      </w:pPr>
      <w:r>
        <w:rPr>
          <w:rFonts w:ascii="Arial" w:hAnsi="Arial" w:cs="Arial"/>
        </w:rPr>
        <w:t>KP</w:t>
      </w:r>
      <w:bookmarkStart w:id="0" w:name="_GoBack"/>
      <w:bookmarkEnd w:id="0"/>
      <w:r w:rsidR="00944B5C">
        <w:rPr>
          <w:rFonts w:ascii="Arial" w:hAnsi="Arial" w:cs="Arial"/>
        </w:rPr>
        <w:t xml:space="preserve"> had provided the following information for the group:</w:t>
      </w:r>
    </w:p>
    <w:p w:rsidR="00663738" w:rsidRPr="00663738" w:rsidRDefault="00944B5C" w:rsidP="00944B5C">
      <w:pPr>
        <w:pStyle w:val="ListParagraph"/>
        <w:spacing w:after="0" w:line="240" w:lineRule="auto"/>
        <w:ind w:left="360"/>
        <w:rPr>
          <w:rFonts w:ascii="Arial" w:hAnsi="Arial" w:cs="Arial"/>
        </w:rPr>
      </w:pPr>
      <w:r>
        <w:rPr>
          <w:rFonts w:ascii="Arial" w:hAnsi="Arial" w:cs="Arial"/>
        </w:rPr>
        <w:t>“W</w:t>
      </w:r>
      <w:r w:rsidR="00663738" w:rsidRPr="00663738">
        <w:rPr>
          <w:rFonts w:ascii="Arial" w:hAnsi="Arial" w:cs="Arial"/>
        </w:rPr>
        <w:t xml:space="preserve">e have </w:t>
      </w:r>
      <w:r>
        <w:rPr>
          <w:rFonts w:ascii="Arial" w:hAnsi="Arial" w:cs="Arial"/>
        </w:rPr>
        <w:t xml:space="preserve">recently </w:t>
      </w:r>
      <w:r w:rsidR="00663738" w:rsidRPr="00663738">
        <w:rPr>
          <w:rFonts w:ascii="Arial" w:hAnsi="Arial" w:cs="Arial"/>
        </w:rPr>
        <w:t xml:space="preserve">changed our ear syringing process to introduce an ear assessment clinic prior to syringing. This is applicable to patients that ask for ear syringing but haven’t already been checked by a clinician. </w:t>
      </w:r>
    </w:p>
    <w:p w:rsidR="00663738" w:rsidRDefault="00663738" w:rsidP="00663738">
      <w:pPr>
        <w:ind w:left="360"/>
        <w:rPr>
          <w:rFonts w:ascii="Arial" w:hAnsi="Arial" w:cs="Arial"/>
        </w:rPr>
      </w:pPr>
      <w:r w:rsidRPr="00663738">
        <w:rPr>
          <w:rFonts w:ascii="Arial" w:hAnsi="Arial" w:cs="Arial"/>
        </w:rPr>
        <w:t xml:space="preserve">This change has </w:t>
      </w:r>
      <w:r w:rsidR="00944B5C">
        <w:rPr>
          <w:rFonts w:ascii="Arial" w:hAnsi="Arial" w:cs="Arial"/>
        </w:rPr>
        <w:t xml:space="preserve">unfortunately </w:t>
      </w:r>
      <w:r w:rsidRPr="00663738">
        <w:rPr>
          <w:rFonts w:ascii="Arial" w:hAnsi="Arial" w:cs="Arial"/>
        </w:rPr>
        <w:t>been unpopular with some patients and there have been some teething problems with waits of a couple of weeks following the assessment clinic – we are currently working to align the syringing appointments better with the assessment appointments. Due to the general high demand on GP services many GP surgeries have taken the decision not to offer ear syringing at all. We do not want to withdraw this service but we have to manage our resources carefully, hence the assessment clinic which ensures that we do not waste the longer ear syringe clinic appointments by seeing people that are not appropriate. “</w:t>
      </w:r>
    </w:p>
    <w:p w:rsidR="009B078E" w:rsidRDefault="009B078E" w:rsidP="00663738">
      <w:pPr>
        <w:ind w:left="360"/>
        <w:rPr>
          <w:rFonts w:ascii="Arial" w:hAnsi="Arial" w:cs="Arial"/>
        </w:rPr>
      </w:pPr>
      <w:r>
        <w:rPr>
          <w:rFonts w:ascii="Arial" w:hAnsi="Arial" w:cs="Arial"/>
        </w:rPr>
        <w:t>It was commented that we should advise people not to oil their ears until they have been assessed.</w:t>
      </w:r>
    </w:p>
    <w:p w:rsidR="00944B5C" w:rsidRPr="00944B5C" w:rsidRDefault="00944B5C" w:rsidP="00663738">
      <w:pPr>
        <w:ind w:left="360"/>
        <w:rPr>
          <w:rFonts w:ascii="Arial" w:hAnsi="Arial" w:cs="Arial"/>
        </w:rPr>
      </w:pPr>
      <w:r w:rsidRPr="00944B5C">
        <w:rPr>
          <w:rFonts w:ascii="Arial" w:hAnsi="Arial" w:cs="Arial"/>
          <w:b/>
        </w:rPr>
        <w:t>Update:</w:t>
      </w:r>
      <w:r w:rsidRPr="00944B5C">
        <w:rPr>
          <w:rFonts w:ascii="Arial" w:hAnsi="Arial" w:cs="Arial"/>
        </w:rPr>
        <w:t xml:space="preserve"> Since the meeting we have continued to review this </w:t>
      </w:r>
      <w:r>
        <w:rPr>
          <w:rFonts w:ascii="Arial" w:hAnsi="Arial" w:cs="Arial"/>
        </w:rPr>
        <w:t>service and feedback received from patients. On 11</w:t>
      </w:r>
      <w:r w:rsidRPr="00944B5C">
        <w:rPr>
          <w:rFonts w:ascii="Arial" w:hAnsi="Arial" w:cs="Arial"/>
          <w:vertAlign w:val="superscript"/>
        </w:rPr>
        <w:t>th</w:t>
      </w:r>
      <w:r>
        <w:rPr>
          <w:rFonts w:ascii="Arial" w:hAnsi="Arial" w:cs="Arial"/>
        </w:rPr>
        <w:t xml:space="preserve"> September our nursing and management team agreed to amend the process so that assessments and syringing can take place within the same (longer) appointment. Unfortunately there may be a wait for an appointment (for the reasons outlined above) but we hope that this will avoid the frustration of patients having to return for a second appointment.</w:t>
      </w:r>
    </w:p>
    <w:p w:rsidR="00663738" w:rsidRPr="00AD4562" w:rsidRDefault="00AD4562" w:rsidP="00AD4562">
      <w:pPr>
        <w:pStyle w:val="ListParagraph"/>
        <w:numPr>
          <w:ilvl w:val="1"/>
          <w:numId w:val="18"/>
        </w:numPr>
        <w:spacing w:after="0" w:line="240" w:lineRule="auto"/>
        <w:ind w:left="360"/>
        <w:rPr>
          <w:rFonts w:ascii="Arial" w:hAnsi="Arial" w:cs="Arial"/>
          <w:b/>
        </w:rPr>
      </w:pPr>
      <w:r>
        <w:rPr>
          <w:rFonts w:ascii="Arial" w:hAnsi="Arial" w:cs="Arial"/>
          <w:b/>
        </w:rPr>
        <w:t>Working with the Gordano Valley cluster of practices</w:t>
      </w:r>
    </w:p>
    <w:p w:rsidR="00663738" w:rsidRPr="00663738" w:rsidRDefault="00663738" w:rsidP="00663738">
      <w:pPr>
        <w:pStyle w:val="ListParagraph"/>
        <w:ind w:left="360"/>
        <w:rPr>
          <w:rFonts w:ascii="Arial" w:hAnsi="Arial" w:cs="Arial"/>
        </w:rPr>
      </w:pPr>
      <w:r w:rsidRPr="00663738">
        <w:rPr>
          <w:rFonts w:ascii="Arial" w:hAnsi="Arial" w:cs="Arial"/>
        </w:rPr>
        <w:t xml:space="preserve">The BNSSG healthcare strategy includes a requirement for practices to work in clusters (i.e. groups of several practices) in order to reduce the risk of individual practices closing and to be in a position to offer additional services to a wider group of patients. </w:t>
      </w:r>
    </w:p>
    <w:p w:rsidR="00663738" w:rsidRPr="00663738" w:rsidRDefault="00663738" w:rsidP="00663738">
      <w:pPr>
        <w:pStyle w:val="ListParagraph"/>
        <w:ind w:left="360"/>
        <w:rPr>
          <w:rFonts w:ascii="Arial" w:hAnsi="Arial" w:cs="Arial"/>
        </w:rPr>
      </w:pPr>
    </w:p>
    <w:p w:rsidR="00663738" w:rsidRPr="00663738" w:rsidRDefault="00663738" w:rsidP="00663738">
      <w:pPr>
        <w:pStyle w:val="ListParagraph"/>
        <w:ind w:left="360"/>
        <w:rPr>
          <w:rFonts w:ascii="Arial" w:hAnsi="Arial" w:cs="Arial"/>
        </w:rPr>
      </w:pPr>
      <w:r w:rsidRPr="00663738">
        <w:rPr>
          <w:rFonts w:ascii="Arial" w:hAnsi="Arial" w:cs="Arial"/>
        </w:rPr>
        <w:t xml:space="preserve">The practices that we are working with are Heywood in Pill, Harbourside, Clevedon Medical Centre and Sunnyside. At this point we are putting together “resilience plans” which aim to define actions that we can take to support each other and make primary care in our area more resilient. </w:t>
      </w:r>
    </w:p>
    <w:p w:rsidR="00663738" w:rsidRPr="00663738" w:rsidRDefault="00663738" w:rsidP="00663738">
      <w:pPr>
        <w:pStyle w:val="ListParagraph"/>
        <w:ind w:left="360"/>
        <w:rPr>
          <w:rFonts w:ascii="Arial" w:hAnsi="Arial" w:cs="Arial"/>
        </w:rPr>
      </w:pPr>
    </w:p>
    <w:p w:rsidR="00663738" w:rsidRPr="00663738" w:rsidRDefault="00663738" w:rsidP="00663738">
      <w:pPr>
        <w:pStyle w:val="ListParagraph"/>
        <w:ind w:left="360"/>
        <w:rPr>
          <w:rFonts w:ascii="Arial" w:hAnsi="Arial" w:cs="Arial"/>
        </w:rPr>
      </w:pPr>
      <w:r w:rsidRPr="00663738">
        <w:rPr>
          <w:rFonts w:ascii="Arial" w:hAnsi="Arial" w:cs="Arial"/>
        </w:rPr>
        <w:t xml:space="preserve">The ideas that we are currently looking at are </w:t>
      </w:r>
    </w:p>
    <w:p w:rsidR="00663738" w:rsidRPr="00663738" w:rsidRDefault="00663738" w:rsidP="00663738">
      <w:pPr>
        <w:pStyle w:val="ListParagraph"/>
        <w:numPr>
          <w:ilvl w:val="0"/>
          <w:numId w:val="19"/>
        </w:numPr>
        <w:spacing w:after="0" w:line="240" w:lineRule="auto"/>
        <w:ind w:left="1080"/>
        <w:rPr>
          <w:rFonts w:ascii="Arial" w:hAnsi="Arial" w:cs="Arial"/>
        </w:rPr>
      </w:pPr>
      <w:r w:rsidRPr="00663738">
        <w:rPr>
          <w:rFonts w:ascii="Arial" w:hAnsi="Arial" w:cs="Arial"/>
        </w:rPr>
        <w:t xml:space="preserve">Working more closely with NSCP/community services </w:t>
      </w:r>
    </w:p>
    <w:p w:rsidR="00663738" w:rsidRPr="00663738" w:rsidRDefault="00663738" w:rsidP="00663738">
      <w:pPr>
        <w:pStyle w:val="ListParagraph"/>
        <w:numPr>
          <w:ilvl w:val="0"/>
          <w:numId w:val="19"/>
        </w:numPr>
        <w:spacing w:after="0" w:line="240" w:lineRule="auto"/>
        <w:ind w:left="1080"/>
        <w:rPr>
          <w:rFonts w:ascii="Arial" w:hAnsi="Arial" w:cs="Arial"/>
        </w:rPr>
      </w:pPr>
      <w:r w:rsidRPr="00663738">
        <w:rPr>
          <w:rFonts w:ascii="Arial" w:hAnsi="Arial" w:cs="Arial"/>
        </w:rPr>
        <w:t xml:space="preserve">Working with Healthwatch North Somerset to understand more about what other organisations and services are available to support patients. </w:t>
      </w:r>
    </w:p>
    <w:p w:rsidR="00663738" w:rsidRPr="00663738" w:rsidRDefault="00663738" w:rsidP="00663738">
      <w:pPr>
        <w:pStyle w:val="ListParagraph"/>
        <w:numPr>
          <w:ilvl w:val="0"/>
          <w:numId w:val="19"/>
        </w:numPr>
        <w:spacing w:after="0" w:line="240" w:lineRule="auto"/>
        <w:ind w:left="1080"/>
        <w:rPr>
          <w:rFonts w:ascii="Arial" w:hAnsi="Arial" w:cs="Arial"/>
        </w:rPr>
      </w:pPr>
      <w:r w:rsidRPr="00663738">
        <w:rPr>
          <w:rFonts w:ascii="Arial" w:hAnsi="Arial" w:cs="Arial"/>
        </w:rPr>
        <w:lastRenderedPageBreak/>
        <w:t>Provide training for staff and information for patients so that they understand where they can access healthcare and support without necessarily having to go straight to a GP.</w:t>
      </w:r>
    </w:p>
    <w:p w:rsidR="00663738" w:rsidRPr="00663738" w:rsidRDefault="00663738" w:rsidP="00663738">
      <w:pPr>
        <w:pStyle w:val="ListParagraph"/>
        <w:ind w:left="360"/>
        <w:rPr>
          <w:rFonts w:ascii="Arial" w:hAnsi="Arial" w:cs="Arial"/>
        </w:rPr>
      </w:pPr>
    </w:p>
    <w:p w:rsidR="00076F8E" w:rsidRPr="00076F8E" w:rsidRDefault="00076F8E" w:rsidP="00663738">
      <w:pPr>
        <w:pStyle w:val="ListParagraph"/>
        <w:numPr>
          <w:ilvl w:val="1"/>
          <w:numId w:val="18"/>
        </w:numPr>
        <w:spacing w:after="0" w:line="240" w:lineRule="auto"/>
        <w:ind w:left="360"/>
        <w:rPr>
          <w:rFonts w:ascii="Arial" w:hAnsi="Arial" w:cs="Arial"/>
          <w:b/>
        </w:rPr>
      </w:pPr>
      <w:r w:rsidRPr="00076F8E">
        <w:rPr>
          <w:rFonts w:ascii="Arial" w:hAnsi="Arial" w:cs="Arial"/>
          <w:b/>
        </w:rPr>
        <w:t xml:space="preserve">Staff changes </w:t>
      </w:r>
    </w:p>
    <w:p w:rsidR="00663738" w:rsidRPr="00076F8E" w:rsidRDefault="00076F8E" w:rsidP="00076F8E">
      <w:pPr>
        <w:spacing w:after="0" w:line="240" w:lineRule="auto"/>
        <w:ind w:left="360"/>
        <w:rPr>
          <w:rFonts w:ascii="Arial" w:hAnsi="Arial" w:cs="Arial"/>
        </w:rPr>
      </w:pPr>
      <w:r>
        <w:rPr>
          <w:rFonts w:ascii="Arial" w:hAnsi="Arial" w:cs="Arial"/>
        </w:rPr>
        <w:t>S</w:t>
      </w:r>
      <w:r w:rsidR="00663738" w:rsidRPr="00076F8E">
        <w:rPr>
          <w:rFonts w:ascii="Arial" w:hAnsi="Arial" w:cs="Arial"/>
        </w:rPr>
        <w:t>ince our last meeting Dr Lyon has left and Dr Jack Ogden is joining us at the end of this month.</w:t>
      </w:r>
    </w:p>
    <w:p w:rsidR="00F76060" w:rsidRDefault="00F76060" w:rsidP="00AE3B20">
      <w:pPr>
        <w:spacing w:after="120" w:line="240" w:lineRule="auto"/>
        <w:rPr>
          <w:rFonts w:ascii="Arial" w:eastAsia="Times New Roman" w:hAnsi="Arial" w:cs="Arial"/>
          <w:b/>
          <w:color w:val="000000"/>
          <w:lang w:val="en-GB" w:eastAsia="en-GB"/>
        </w:rPr>
      </w:pPr>
    </w:p>
    <w:p w:rsidR="00076F8E" w:rsidRPr="00076F8E" w:rsidRDefault="00076F8E" w:rsidP="00076F8E">
      <w:pPr>
        <w:pStyle w:val="ListParagraph"/>
        <w:numPr>
          <w:ilvl w:val="1"/>
          <w:numId w:val="18"/>
        </w:numPr>
        <w:spacing w:after="0" w:line="240" w:lineRule="auto"/>
        <w:ind w:left="360"/>
        <w:rPr>
          <w:rFonts w:ascii="Arial" w:hAnsi="Arial" w:cs="Arial"/>
          <w:b/>
        </w:rPr>
      </w:pPr>
      <w:r>
        <w:rPr>
          <w:rFonts w:ascii="Arial" w:hAnsi="Arial" w:cs="Arial"/>
          <w:b/>
        </w:rPr>
        <w:t>Waiting Room Screen</w:t>
      </w:r>
    </w:p>
    <w:p w:rsidR="00BB1639" w:rsidRDefault="008B5E30" w:rsidP="00076F8E">
      <w:pPr>
        <w:spacing w:after="120" w:line="240" w:lineRule="auto"/>
        <w:ind w:left="360"/>
        <w:rPr>
          <w:rFonts w:ascii="Arial" w:eastAsia="Times New Roman" w:hAnsi="Arial" w:cs="Arial"/>
          <w:color w:val="000000"/>
          <w:lang w:val="en-GB" w:eastAsia="en-GB"/>
        </w:rPr>
      </w:pPr>
      <w:r>
        <w:rPr>
          <w:rFonts w:ascii="Arial" w:eastAsia="Times New Roman" w:hAnsi="Arial" w:cs="Arial"/>
          <w:color w:val="000000"/>
          <w:lang w:val="en-GB" w:eastAsia="en-GB"/>
        </w:rPr>
        <w:t xml:space="preserve">No changes were identified but it was suggested that we must take care not to </w:t>
      </w:r>
      <w:r w:rsidR="00C44726">
        <w:rPr>
          <w:rFonts w:ascii="Arial" w:eastAsia="Times New Roman" w:hAnsi="Arial" w:cs="Arial"/>
          <w:color w:val="000000"/>
          <w:lang w:val="en-GB" w:eastAsia="en-GB"/>
        </w:rPr>
        <w:t xml:space="preserve">have too </w:t>
      </w:r>
      <w:r w:rsidR="007A7137">
        <w:rPr>
          <w:rFonts w:ascii="Arial" w:eastAsia="Times New Roman" w:hAnsi="Arial" w:cs="Arial"/>
          <w:color w:val="000000"/>
          <w:lang w:val="en-GB" w:eastAsia="en-GB"/>
        </w:rPr>
        <w:t>many slides and presentations on the system</w:t>
      </w:r>
      <w:r w:rsidR="00C44726">
        <w:rPr>
          <w:rFonts w:ascii="Arial" w:eastAsia="Times New Roman" w:hAnsi="Arial" w:cs="Arial"/>
          <w:color w:val="000000"/>
          <w:lang w:val="en-GB" w:eastAsia="en-GB"/>
        </w:rPr>
        <w:t>.</w:t>
      </w:r>
    </w:p>
    <w:p w:rsidR="00076F8E" w:rsidRDefault="00076F8E" w:rsidP="00076F8E">
      <w:pPr>
        <w:spacing w:after="120" w:line="240" w:lineRule="auto"/>
        <w:ind w:left="360"/>
        <w:rPr>
          <w:rFonts w:ascii="Arial" w:eastAsia="Times New Roman" w:hAnsi="Arial" w:cs="Arial"/>
          <w:color w:val="000000"/>
          <w:lang w:val="en-GB" w:eastAsia="en-GB"/>
        </w:rPr>
      </w:pPr>
    </w:p>
    <w:p w:rsidR="00076F8E" w:rsidRPr="00076F8E" w:rsidRDefault="00076F8E" w:rsidP="00076F8E">
      <w:pPr>
        <w:pStyle w:val="ListParagraph"/>
        <w:numPr>
          <w:ilvl w:val="1"/>
          <w:numId w:val="18"/>
        </w:numPr>
        <w:spacing w:after="0" w:line="240" w:lineRule="auto"/>
        <w:ind w:left="360"/>
        <w:rPr>
          <w:rFonts w:ascii="Arial" w:hAnsi="Arial" w:cs="Arial"/>
          <w:b/>
        </w:rPr>
      </w:pPr>
      <w:r>
        <w:rPr>
          <w:rFonts w:ascii="Arial" w:hAnsi="Arial" w:cs="Arial"/>
          <w:b/>
        </w:rPr>
        <w:t>Feedback from patients</w:t>
      </w:r>
    </w:p>
    <w:p w:rsidR="00BB1639" w:rsidRDefault="00BB1639" w:rsidP="00076F8E">
      <w:pPr>
        <w:spacing w:after="120" w:line="240" w:lineRule="auto"/>
        <w:ind w:left="360"/>
        <w:rPr>
          <w:rFonts w:ascii="Arial" w:eastAsia="Times New Roman" w:hAnsi="Arial" w:cs="Arial"/>
          <w:color w:val="000000"/>
          <w:lang w:val="en-GB" w:eastAsia="en-GB"/>
        </w:rPr>
      </w:pPr>
      <w:r>
        <w:rPr>
          <w:rFonts w:ascii="Arial" w:eastAsia="Times New Roman" w:hAnsi="Arial" w:cs="Arial"/>
          <w:color w:val="000000"/>
          <w:lang w:val="en-GB" w:eastAsia="en-GB"/>
        </w:rPr>
        <w:t>A summary was reviewed (</w:t>
      </w:r>
      <w:hyperlink r:id="rId10" w:history="1">
        <w:r w:rsidRPr="00103929">
          <w:rPr>
            <w:rStyle w:val="Hyperlink"/>
            <w:rFonts w:ascii="Arial" w:eastAsia="Times New Roman" w:hAnsi="Arial" w:cs="Arial"/>
            <w:lang w:val="en-GB" w:eastAsia="en-GB"/>
          </w:rPr>
          <w:t>see attached</w:t>
        </w:r>
      </w:hyperlink>
      <w:r>
        <w:rPr>
          <w:rFonts w:ascii="Arial" w:eastAsia="Times New Roman" w:hAnsi="Arial" w:cs="Arial"/>
          <w:color w:val="000000"/>
          <w:lang w:val="en-GB" w:eastAsia="en-GB"/>
        </w:rPr>
        <w:t xml:space="preserve">). </w:t>
      </w:r>
      <w:r w:rsidR="00F76060">
        <w:rPr>
          <w:rFonts w:ascii="Arial" w:eastAsia="Times New Roman" w:hAnsi="Arial" w:cs="Arial"/>
          <w:color w:val="000000"/>
          <w:lang w:val="en-GB" w:eastAsia="en-GB"/>
        </w:rPr>
        <w:t>Please</w:t>
      </w:r>
      <w:r>
        <w:rPr>
          <w:rFonts w:ascii="Arial" w:eastAsia="Times New Roman" w:hAnsi="Arial" w:cs="Arial"/>
          <w:color w:val="000000"/>
          <w:lang w:val="en-GB" w:eastAsia="en-GB"/>
        </w:rPr>
        <w:t xml:space="preserve"> also note that comments are</w:t>
      </w:r>
      <w:r w:rsidR="00AE3B20">
        <w:rPr>
          <w:rFonts w:ascii="Arial" w:eastAsia="Times New Roman" w:hAnsi="Arial" w:cs="Arial"/>
          <w:color w:val="000000"/>
          <w:lang w:val="en-GB" w:eastAsia="en-GB"/>
        </w:rPr>
        <w:t xml:space="preserve"> sometimes </w:t>
      </w:r>
      <w:r>
        <w:rPr>
          <w:rFonts w:ascii="Arial" w:eastAsia="Times New Roman" w:hAnsi="Arial" w:cs="Arial"/>
          <w:color w:val="000000"/>
          <w:lang w:val="en-GB" w:eastAsia="en-GB"/>
        </w:rPr>
        <w:t>made about the surgery on NHS choices and it is also possible to give ratings and make comments on the Healthwatch website.</w:t>
      </w:r>
    </w:p>
    <w:p w:rsidR="00BB1639" w:rsidRPr="00B55371" w:rsidRDefault="00BB1639" w:rsidP="00BB1639">
      <w:pPr>
        <w:spacing w:after="120" w:line="240" w:lineRule="auto"/>
        <w:rPr>
          <w:rFonts w:ascii="Arial" w:eastAsia="Times New Roman" w:hAnsi="Arial" w:cs="Arial"/>
          <w:color w:val="000000"/>
          <w:lang w:val="en-GB" w:eastAsia="en-GB"/>
        </w:rPr>
      </w:pPr>
    </w:p>
    <w:p w:rsidR="0091484C" w:rsidRDefault="00AD4562" w:rsidP="0091484C">
      <w:pPr>
        <w:spacing w:after="120"/>
        <w:rPr>
          <w:rFonts w:ascii="Arial" w:hAnsi="Arial" w:cs="Arial"/>
          <w:b/>
          <w:lang w:val="en-GB"/>
        </w:rPr>
      </w:pPr>
      <w:r>
        <w:rPr>
          <w:rFonts w:ascii="Arial" w:hAnsi="Arial" w:cs="Arial"/>
          <w:b/>
          <w:lang w:val="en-GB"/>
        </w:rPr>
        <w:t>7</w:t>
      </w:r>
      <w:r w:rsidR="006A620E" w:rsidRPr="006A620E">
        <w:rPr>
          <w:rFonts w:ascii="Arial" w:hAnsi="Arial" w:cs="Arial"/>
          <w:b/>
          <w:lang w:val="en-GB"/>
        </w:rPr>
        <w:t xml:space="preserve">. </w:t>
      </w:r>
      <w:r w:rsidR="007E7127" w:rsidRPr="006A620E">
        <w:rPr>
          <w:rFonts w:ascii="Arial" w:hAnsi="Arial" w:cs="Arial"/>
          <w:b/>
          <w:lang w:val="en-GB"/>
        </w:rPr>
        <w:t>Any Other Business</w:t>
      </w:r>
      <w:r w:rsidR="00967CB4" w:rsidRPr="006A620E">
        <w:rPr>
          <w:rFonts w:ascii="Arial" w:hAnsi="Arial" w:cs="Arial"/>
          <w:b/>
          <w:lang w:val="en-GB"/>
        </w:rPr>
        <w:t xml:space="preserve">   </w:t>
      </w:r>
    </w:p>
    <w:p w:rsidR="00536EB5" w:rsidRDefault="00076F8E" w:rsidP="00076F8E">
      <w:pPr>
        <w:pStyle w:val="ListParagraph"/>
        <w:numPr>
          <w:ilvl w:val="0"/>
          <w:numId w:val="8"/>
        </w:numPr>
        <w:spacing w:after="120"/>
        <w:rPr>
          <w:rFonts w:ascii="Arial" w:hAnsi="Arial" w:cs="Arial"/>
          <w:lang w:val="en-GB"/>
        </w:rPr>
      </w:pPr>
      <w:r>
        <w:rPr>
          <w:rFonts w:ascii="Arial" w:hAnsi="Arial" w:cs="Arial"/>
          <w:lang w:val="en-GB"/>
        </w:rPr>
        <w:t>Information on dementia and Occupational Therapy would be helpful to provide</w:t>
      </w:r>
    </w:p>
    <w:p w:rsidR="00076F8E" w:rsidRPr="00076F8E" w:rsidRDefault="00076F8E" w:rsidP="00076F8E">
      <w:pPr>
        <w:pStyle w:val="ListParagraph"/>
        <w:numPr>
          <w:ilvl w:val="0"/>
          <w:numId w:val="8"/>
        </w:numPr>
        <w:spacing w:after="120"/>
        <w:rPr>
          <w:rFonts w:ascii="Arial" w:hAnsi="Arial" w:cs="Arial"/>
          <w:lang w:val="en-GB"/>
        </w:rPr>
      </w:pPr>
      <w:r>
        <w:rPr>
          <w:rFonts w:ascii="Arial" w:hAnsi="Arial" w:cs="Arial"/>
          <w:lang w:val="en-GB"/>
        </w:rPr>
        <w:t>Could receptionists be aware of how loud they sometimes talk while at the reception desk?</w:t>
      </w:r>
    </w:p>
    <w:p w:rsidR="00103929" w:rsidRDefault="00103929" w:rsidP="0091484C">
      <w:pPr>
        <w:spacing w:after="120"/>
        <w:rPr>
          <w:rFonts w:ascii="Arial" w:hAnsi="Arial" w:cs="Arial"/>
          <w:b/>
          <w:lang w:val="en-GB"/>
        </w:rPr>
      </w:pPr>
    </w:p>
    <w:p w:rsidR="00865C1A" w:rsidRPr="00865C1A" w:rsidRDefault="00865C1A" w:rsidP="0091484C">
      <w:pPr>
        <w:spacing w:after="120"/>
        <w:rPr>
          <w:rFonts w:ascii="Arial" w:hAnsi="Arial" w:cs="Arial"/>
          <w:b/>
          <w:lang w:val="en-GB"/>
        </w:rPr>
      </w:pPr>
      <w:r w:rsidRPr="00865C1A">
        <w:rPr>
          <w:rFonts w:ascii="Arial" w:hAnsi="Arial" w:cs="Arial"/>
          <w:b/>
          <w:lang w:val="en-GB"/>
        </w:rPr>
        <w:t>Dates for future meetings:</w:t>
      </w:r>
    </w:p>
    <w:p w:rsidR="00122220" w:rsidRPr="005923C9" w:rsidRDefault="00122220" w:rsidP="00122220">
      <w:pPr>
        <w:spacing w:after="120"/>
        <w:rPr>
          <w:rFonts w:ascii="Arial" w:hAnsi="Arial" w:cs="Arial"/>
          <w:u w:val="single"/>
        </w:rPr>
      </w:pPr>
      <w:r w:rsidRPr="005923C9">
        <w:rPr>
          <w:rFonts w:ascii="Arial" w:hAnsi="Arial" w:cs="Arial"/>
          <w:u w:val="single"/>
        </w:rPr>
        <w:t xml:space="preserve">Patient </w:t>
      </w:r>
      <w:r w:rsidR="003539F1" w:rsidRPr="005923C9">
        <w:rPr>
          <w:rFonts w:ascii="Arial" w:hAnsi="Arial" w:cs="Arial"/>
          <w:u w:val="single"/>
        </w:rPr>
        <w:t>Education</w:t>
      </w:r>
      <w:r w:rsidRPr="005923C9">
        <w:rPr>
          <w:rFonts w:ascii="Arial" w:hAnsi="Arial" w:cs="Arial"/>
          <w:u w:val="single"/>
        </w:rPr>
        <w:t xml:space="preserve"> Evening</w:t>
      </w:r>
      <w:r w:rsidR="005923C9">
        <w:rPr>
          <w:rFonts w:ascii="Arial" w:hAnsi="Arial" w:cs="Arial"/>
          <w:u w:val="single"/>
        </w:rPr>
        <w:t>s</w:t>
      </w:r>
      <w:r w:rsidRPr="005923C9">
        <w:rPr>
          <w:rFonts w:ascii="Arial" w:hAnsi="Arial" w:cs="Arial"/>
          <w:u w:val="single"/>
        </w:rPr>
        <w:t xml:space="preserve">: </w:t>
      </w:r>
    </w:p>
    <w:p w:rsidR="005923C9" w:rsidRDefault="005923C9" w:rsidP="005923C9">
      <w:pPr>
        <w:spacing w:after="120"/>
        <w:rPr>
          <w:rFonts w:ascii="Arial" w:hAnsi="Arial" w:cs="Arial"/>
        </w:rPr>
      </w:pPr>
      <w:r>
        <w:rPr>
          <w:rFonts w:ascii="Arial" w:hAnsi="Arial" w:cs="Arial"/>
        </w:rPr>
        <w:t>7.30 – 9.00 p.m. at Gordano School</w:t>
      </w:r>
    </w:p>
    <w:p w:rsidR="005923C9" w:rsidRDefault="005923C9" w:rsidP="00122220">
      <w:pPr>
        <w:spacing w:after="120"/>
        <w:rPr>
          <w:rFonts w:ascii="Arial" w:hAnsi="Arial" w:cs="Arial"/>
        </w:rPr>
      </w:pPr>
      <w:r>
        <w:rPr>
          <w:rFonts w:ascii="Arial" w:hAnsi="Arial" w:cs="Arial"/>
        </w:rPr>
        <w:t>Monday 2</w:t>
      </w:r>
      <w:r w:rsidRPr="005923C9">
        <w:rPr>
          <w:rFonts w:ascii="Arial" w:hAnsi="Arial" w:cs="Arial"/>
          <w:vertAlign w:val="superscript"/>
        </w:rPr>
        <w:t>nd</w:t>
      </w:r>
      <w:r>
        <w:rPr>
          <w:rFonts w:ascii="Arial" w:hAnsi="Arial" w:cs="Arial"/>
        </w:rPr>
        <w:t xml:space="preserve"> October</w:t>
      </w:r>
    </w:p>
    <w:p w:rsidR="00A2340E" w:rsidRPr="00865C1A" w:rsidRDefault="00A2340E" w:rsidP="00122220">
      <w:pPr>
        <w:spacing w:after="120"/>
        <w:rPr>
          <w:rFonts w:ascii="Arial" w:hAnsi="Arial" w:cs="Arial"/>
        </w:rPr>
      </w:pPr>
    </w:p>
    <w:p w:rsidR="00865C1A" w:rsidRPr="005923C9" w:rsidRDefault="00122220" w:rsidP="00865C1A">
      <w:pPr>
        <w:spacing w:after="120"/>
        <w:rPr>
          <w:rFonts w:ascii="Arial" w:hAnsi="Arial" w:cs="Arial"/>
          <w:u w:val="single"/>
        </w:rPr>
      </w:pPr>
      <w:r w:rsidRPr="005923C9">
        <w:rPr>
          <w:rFonts w:ascii="Arial" w:hAnsi="Arial" w:cs="Arial"/>
          <w:u w:val="single"/>
        </w:rPr>
        <w:t>Patient Group Meeting</w:t>
      </w:r>
      <w:r w:rsidR="005923C9">
        <w:rPr>
          <w:rFonts w:ascii="Arial" w:hAnsi="Arial" w:cs="Arial"/>
          <w:u w:val="single"/>
        </w:rPr>
        <w:t>s</w:t>
      </w:r>
      <w:r w:rsidRPr="005923C9">
        <w:rPr>
          <w:rFonts w:ascii="Arial" w:hAnsi="Arial" w:cs="Arial"/>
          <w:u w:val="single"/>
        </w:rPr>
        <w:t xml:space="preserve">: </w:t>
      </w:r>
    </w:p>
    <w:p w:rsidR="005923C9" w:rsidRDefault="005923C9" w:rsidP="005923C9">
      <w:pPr>
        <w:spacing w:after="120"/>
        <w:rPr>
          <w:rFonts w:ascii="Arial" w:hAnsi="Arial" w:cs="Arial"/>
        </w:rPr>
      </w:pPr>
      <w:r>
        <w:rPr>
          <w:rFonts w:ascii="Arial" w:hAnsi="Arial" w:cs="Arial"/>
        </w:rPr>
        <w:t>7.30 – 9.00 p.m. in the Health Centre</w:t>
      </w:r>
    </w:p>
    <w:p w:rsidR="005923C9" w:rsidRDefault="005923C9" w:rsidP="00865C1A">
      <w:pPr>
        <w:spacing w:after="120"/>
        <w:rPr>
          <w:rFonts w:ascii="Arial" w:hAnsi="Arial" w:cs="Arial"/>
        </w:rPr>
      </w:pPr>
      <w:r>
        <w:rPr>
          <w:rFonts w:ascii="Arial" w:hAnsi="Arial" w:cs="Arial"/>
        </w:rPr>
        <w:t>Tuesday 5</w:t>
      </w:r>
      <w:r w:rsidRPr="005923C9">
        <w:rPr>
          <w:rFonts w:ascii="Arial" w:hAnsi="Arial" w:cs="Arial"/>
          <w:vertAlign w:val="superscript"/>
        </w:rPr>
        <w:t>th</w:t>
      </w:r>
      <w:r>
        <w:rPr>
          <w:rFonts w:ascii="Arial" w:hAnsi="Arial" w:cs="Arial"/>
        </w:rPr>
        <w:t xml:space="preserve"> December</w:t>
      </w:r>
    </w:p>
    <w:p w:rsidR="00A2340E" w:rsidRPr="00056E1B" w:rsidRDefault="00A2340E" w:rsidP="00865C1A">
      <w:pPr>
        <w:spacing w:after="120"/>
        <w:rPr>
          <w:rFonts w:ascii="Arial" w:hAnsi="Arial" w:cs="Arial"/>
          <w:lang w:val="en-GB"/>
        </w:rPr>
      </w:pPr>
    </w:p>
    <w:sectPr w:rsidR="00A2340E" w:rsidRPr="00056E1B" w:rsidSect="00A96C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BE4FBC">
      <w:rPr>
        <w:rFonts w:ascii="Arial" w:hAnsi="Arial" w:cs="Arial"/>
        <w:noProof/>
        <w:sz w:val="16"/>
        <w:szCs w:val="16"/>
      </w:rPr>
      <w:t>\\l81004-fp01\L81004-PracticeArea\Common Area\MEETINGS\Critical Friends - PPG\Patient Group Meeting\Minutes from Patient Group Meeting 04.04.2017.docx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805180">
      <w:rPr>
        <w:rFonts w:ascii="Arial" w:hAnsi="Arial" w:cs="Arial"/>
        <w:noProof/>
        <w:sz w:val="16"/>
        <w:szCs w:val="16"/>
      </w:rPr>
      <w:t>4</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805180">
      <w:rPr>
        <w:rFonts w:ascii="Arial" w:hAnsi="Arial" w:cs="Arial"/>
        <w:noProof/>
        <w:sz w:val="16"/>
        <w:szCs w:val="16"/>
      </w:rPr>
      <w:t>4</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680DB8"/>
    <w:multiLevelType w:val="hybridMultilevel"/>
    <w:tmpl w:val="93F4774A"/>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28E1272"/>
    <w:multiLevelType w:val="hybridMultilevel"/>
    <w:tmpl w:val="A4EE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3D1158"/>
    <w:multiLevelType w:val="hybridMultilevel"/>
    <w:tmpl w:val="D01A2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374653"/>
    <w:multiLevelType w:val="hybridMultilevel"/>
    <w:tmpl w:val="3C7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30D87"/>
    <w:multiLevelType w:val="hybridMultilevel"/>
    <w:tmpl w:val="38E05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4EC5EB7"/>
    <w:multiLevelType w:val="hybridMultilevel"/>
    <w:tmpl w:val="C2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2D2255"/>
    <w:multiLevelType w:val="hybridMultilevel"/>
    <w:tmpl w:val="5B5C3642"/>
    <w:lvl w:ilvl="0" w:tplc="0809000F">
      <w:start w:val="1"/>
      <w:numFmt w:val="decimal"/>
      <w:lvlText w:val="%1."/>
      <w:lvlJc w:val="left"/>
      <w:pPr>
        <w:ind w:left="720" w:hanging="360"/>
      </w:pPr>
    </w:lvl>
    <w:lvl w:ilvl="1" w:tplc="D292DE00">
      <w:start w:val="1"/>
      <w:numFmt w:val="lowerLetter"/>
      <w:lvlText w:val="%2."/>
      <w:lvlJc w:val="left"/>
      <w:pPr>
        <w:ind w:left="2160" w:hanging="36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300143"/>
    <w:multiLevelType w:val="hybridMultilevel"/>
    <w:tmpl w:val="386A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347D2B"/>
    <w:multiLevelType w:val="hybridMultilevel"/>
    <w:tmpl w:val="552E22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1"/>
  </w:num>
  <w:num w:numId="4">
    <w:abstractNumId w:val="10"/>
  </w:num>
  <w:num w:numId="5">
    <w:abstractNumId w:val="17"/>
  </w:num>
  <w:num w:numId="6">
    <w:abstractNumId w:val="0"/>
  </w:num>
  <w:num w:numId="7">
    <w:abstractNumId w:val="20"/>
  </w:num>
  <w:num w:numId="8">
    <w:abstractNumId w:val="4"/>
  </w:num>
  <w:num w:numId="9">
    <w:abstractNumId w:val="16"/>
  </w:num>
  <w:num w:numId="10">
    <w:abstractNumId w:val="15"/>
  </w:num>
  <w:num w:numId="11">
    <w:abstractNumId w:val="1"/>
  </w:num>
  <w:num w:numId="12">
    <w:abstractNumId w:val="19"/>
  </w:num>
  <w:num w:numId="13">
    <w:abstractNumId w:val="9"/>
  </w:num>
  <w:num w:numId="14">
    <w:abstractNumId w:val="12"/>
  </w:num>
  <w:num w:numId="15">
    <w:abstractNumId w:val="3"/>
  </w:num>
  <w:num w:numId="16">
    <w:abstractNumId w:val="6"/>
  </w:num>
  <w:num w:numId="17">
    <w:abstractNumId w:val="14"/>
  </w:num>
  <w:num w:numId="18">
    <w:abstractNumId w:val="13"/>
  </w:num>
  <w:num w:numId="19">
    <w:abstractNumId w:val="2"/>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9C34A9-1709-4D07-B21E-2815A0E11885}"/>
    <w:docVar w:name="dgnword-eventsink" w:val="102677688"/>
  </w:docVars>
  <w:rsids>
    <w:rsidRoot w:val="002006DE"/>
    <w:rsid w:val="000042AD"/>
    <w:rsid w:val="000043FD"/>
    <w:rsid w:val="0000445D"/>
    <w:rsid w:val="00010F5F"/>
    <w:rsid w:val="00012039"/>
    <w:rsid w:val="000151FD"/>
    <w:rsid w:val="00015EDD"/>
    <w:rsid w:val="00017859"/>
    <w:rsid w:val="000207B4"/>
    <w:rsid w:val="000209A6"/>
    <w:rsid w:val="000225C6"/>
    <w:rsid w:val="00023ED0"/>
    <w:rsid w:val="0002413C"/>
    <w:rsid w:val="00024192"/>
    <w:rsid w:val="00025177"/>
    <w:rsid w:val="0004030E"/>
    <w:rsid w:val="000511C0"/>
    <w:rsid w:val="00056E1B"/>
    <w:rsid w:val="00065445"/>
    <w:rsid w:val="00066218"/>
    <w:rsid w:val="00070EED"/>
    <w:rsid w:val="00071C32"/>
    <w:rsid w:val="00073754"/>
    <w:rsid w:val="00073AF0"/>
    <w:rsid w:val="00076F8E"/>
    <w:rsid w:val="000802D5"/>
    <w:rsid w:val="00085862"/>
    <w:rsid w:val="00086454"/>
    <w:rsid w:val="00090DA9"/>
    <w:rsid w:val="000931E1"/>
    <w:rsid w:val="000935CE"/>
    <w:rsid w:val="00094502"/>
    <w:rsid w:val="000946FA"/>
    <w:rsid w:val="00094FEE"/>
    <w:rsid w:val="00095429"/>
    <w:rsid w:val="00097576"/>
    <w:rsid w:val="000A01B2"/>
    <w:rsid w:val="000A0B81"/>
    <w:rsid w:val="000A156B"/>
    <w:rsid w:val="000A291F"/>
    <w:rsid w:val="000B09BC"/>
    <w:rsid w:val="000B1016"/>
    <w:rsid w:val="000B1FAC"/>
    <w:rsid w:val="000B43A6"/>
    <w:rsid w:val="000B64E5"/>
    <w:rsid w:val="000C3D7C"/>
    <w:rsid w:val="000D1E6C"/>
    <w:rsid w:val="000E585B"/>
    <w:rsid w:val="000E5E93"/>
    <w:rsid w:val="000F2AE4"/>
    <w:rsid w:val="000F640E"/>
    <w:rsid w:val="000F744D"/>
    <w:rsid w:val="001017A5"/>
    <w:rsid w:val="00103929"/>
    <w:rsid w:val="00104697"/>
    <w:rsid w:val="00104B9F"/>
    <w:rsid w:val="00105B6B"/>
    <w:rsid w:val="00106276"/>
    <w:rsid w:val="001071E9"/>
    <w:rsid w:val="001075BC"/>
    <w:rsid w:val="00107BF0"/>
    <w:rsid w:val="00112248"/>
    <w:rsid w:val="00113A7C"/>
    <w:rsid w:val="00122220"/>
    <w:rsid w:val="001276EE"/>
    <w:rsid w:val="00127D09"/>
    <w:rsid w:val="00130339"/>
    <w:rsid w:val="0013411E"/>
    <w:rsid w:val="00134C44"/>
    <w:rsid w:val="001355A7"/>
    <w:rsid w:val="00143D4E"/>
    <w:rsid w:val="001479CB"/>
    <w:rsid w:val="00150A08"/>
    <w:rsid w:val="0015412B"/>
    <w:rsid w:val="00155E35"/>
    <w:rsid w:val="001578BE"/>
    <w:rsid w:val="00162694"/>
    <w:rsid w:val="00163F71"/>
    <w:rsid w:val="00166806"/>
    <w:rsid w:val="0016797C"/>
    <w:rsid w:val="00173845"/>
    <w:rsid w:val="001743F7"/>
    <w:rsid w:val="00174BA8"/>
    <w:rsid w:val="0017549D"/>
    <w:rsid w:val="00175D8F"/>
    <w:rsid w:val="00176D22"/>
    <w:rsid w:val="00182A24"/>
    <w:rsid w:val="001836EC"/>
    <w:rsid w:val="001941D7"/>
    <w:rsid w:val="00194260"/>
    <w:rsid w:val="00194A27"/>
    <w:rsid w:val="001951C5"/>
    <w:rsid w:val="00196C58"/>
    <w:rsid w:val="001A0023"/>
    <w:rsid w:val="001A45BD"/>
    <w:rsid w:val="001A7192"/>
    <w:rsid w:val="001A789E"/>
    <w:rsid w:val="001B2431"/>
    <w:rsid w:val="001B439E"/>
    <w:rsid w:val="001B7F1F"/>
    <w:rsid w:val="001C5B7E"/>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2B3F"/>
    <w:rsid w:val="00224761"/>
    <w:rsid w:val="00225EA6"/>
    <w:rsid w:val="00230471"/>
    <w:rsid w:val="00231929"/>
    <w:rsid w:val="00233321"/>
    <w:rsid w:val="0023422B"/>
    <w:rsid w:val="00236B53"/>
    <w:rsid w:val="00237132"/>
    <w:rsid w:val="00237D33"/>
    <w:rsid w:val="00244B89"/>
    <w:rsid w:val="00247D5B"/>
    <w:rsid w:val="00252908"/>
    <w:rsid w:val="002563F0"/>
    <w:rsid w:val="002647A2"/>
    <w:rsid w:val="00266600"/>
    <w:rsid w:val="0026749C"/>
    <w:rsid w:val="00271DEE"/>
    <w:rsid w:val="00272D62"/>
    <w:rsid w:val="0027482F"/>
    <w:rsid w:val="00277DAD"/>
    <w:rsid w:val="002814C9"/>
    <w:rsid w:val="0028302F"/>
    <w:rsid w:val="002833B1"/>
    <w:rsid w:val="002844CD"/>
    <w:rsid w:val="00285E42"/>
    <w:rsid w:val="00286FCC"/>
    <w:rsid w:val="00287ECD"/>
    <w:rsid w:val="0029011A"/>
    <w:rsid w:val="0029072E"/>
    <w:rsid w:val="00291006"/>
    <w:rsid w:val="00293FA3"/>
    <w:rsid w:val="002944F5"/>
    <w:rsid w:val="00297346"/>
    <w:rsid w:val="0029782C"/>
    <w:rsid w:val="002A3AEB"/>
    <w:rsid w:val="002A3CAE"/>
    <w:rsid w:val="002B0BF9"/>
    <w:rsid w:val="002B3B5F"/>
    <w:rsid w:val="002B5C98"/>
    <w:rsid w:val="002D0F40"/>
    <w:rsid w:val="002D24AE"/>
    <w:rsid w:val="002D75B8"/>
    <w:rsid w:val="002D7C5E"/>
    <w:rsid w:val="002E186E"/>
    <w:rsid w:val="002E7180"/>
    <w:rsid w:val="002F02AB"/>
    <w:rsid w:val="002F0D2F"/>
    <w:rsid w:val="002F7874"/>
    <w:rsid w:val="003016DA"/>
    <w:rsid w:val="003050E8"/>
    <w:rsid w:val="003055BC"/>
    <w:rsid w:val="003144DF"/>
    <w:rsid w:val="003151A6"/>
    <w:rsid w:val="003159F3"/>
    <w:rsid w:val="00317E21"/>
    <w:rsid w:val="0032198D"/>
    <w:rsid w:val="003235BF"/>
    <w:rsid w:val="003263C5"/>
    <w:rsid w:val="00330068"/>
    <w:rsid w:val="00335D46"/>
    <w:rsid w:val="0034312E"/>
    <w:rsid w:val="003454AF"/>
    <w:rsid w:val="00352781"/>
    <w:rsid w:val="003539F1"/>
    <w:rsid w:val="00357DD4"/>
    <w:rsid w:val="00361972"/>
    <w:rsid w:val="00364555"/>
    <w:rsid w:val="00365864"/>
    <w:rsid w:val="00366965"/>
    <w:rsid w:val="0036758E"/>
    <w:rsid w:val="00367B6B"/>
    <w:rsid w:val="00367EA2"/>
    <w:rsid w:val="00370E21"/>
    <w:rsid w:val="003720CF"/>
    <w:rsid w:val="003732B2"/>
    <w:rsid w:val="0037473F"/>
    <w:rsid w:val="00374F19"/>
    <w:rsid w:val="003750F5"/>
    <w:rsid w:val="00375612"/>
    <w:rsid w:val="00376299"/>
    <w:rsid w:val="003762D2"/>
    <w:rsid w:val="0037659B"/>
    <w:rsid w:val="00380A20"/>
    <w:rsid w:val="00397324"/>
    <w:rsid w:val="00397A5B"/>
    <w:rsid w:val="003A2FDA"/>
    <w:rsid w:val="003A47DF"/>
    <w:rsid w:val="003B0026"/>
    <w:rsid w:val="003B1909"/>
    <w:rsid w:val="003B2507"/>
    <w:rsid w:val="003B6C23"/>
    <w:rsid w:val="003B727D"/>
    <w:rsid w:val="003C10B6"/>
    <w:rsid w:val="003C5923"/>
    <w:rsid w:val="003C7651"/>
    <w:rsid w:val="003D0403"/>
    <w:rsid w:val="003D120D"/>
    <w:rsid w:val="003D336C"/>
    <w:rsid w:val="003D3747"/>
    <w:rsid w:val="003D6B68"/>
    <w:rsid w:val="003F236C"/>
    <w:rsid w:val="003F27DB"/>
    <w:rsid w:val="003F5DEA"/>
    <w:rsid w:val="0040550C"/>
    <w:rsid w:val="004076AB"/>
    <w:rsid w:val="00410343"/>
    <w:rsid w:val="00414DBC"/>
    <w:rsid w:val="004175DC"/>
    <w:rsid w:val="00424C86"/>
    <w:rsid w:val="00434DE9"/>
    <w:rsid w:val="004357A5"/>
    <w:rsid w:val="00440076"/>
    <w:rsid w:val="00443CEE"/>
    <w:rsid w:val="00447C44"/>
    <w:rsid w:val="0045033B"/>
    <w:rsid w:val="004508AA"/>
    <w:rsid w:val="00450FA7"/>
    <w:rsid w:val="004542CD"/>
    <w:rsid w:val="00457B83"/>
    <w:rsid w:val="00462771"/>
    <w:rsid w:val="00466B8A"/>
    <w:rsid w:val="004710EE"/>
    <w:rsid w:val="00471796"/>
    <w:rsid w:val="0048024E"/>
    <w:rsid w:val="0048074C"/>
    <w:rsid w:val="004811B0"/>
    <w:rsid w:val="00481CD4"/>
    <w:rsid w:val="004913FB"/>
    <w:rsid w:val="004917E1"/>
    <w:rsid w:val="00492514"/>
    <w:rsid w:val="004956CA"/>
    <w:rsid w:val="004A1014"/>
    <w:rsid w:val="004A3AAD"/>
    <w:rsid w:val="004B1BCC"/>
    <w:rsid w:val="004B2714"/>
    <w:rsid w:val="004B5FD3"/>
    <w:rsid w:val="004C230A"/>
    <w:rsid w:val="004C2800"/>
    <w:rsid w:val="004C3389"/>
    <w:rsid w:val="004C45AB"/>
    <w:rsid w:val="004D4490"/>
    <w:rsid w:val="004E4448"/>
    <w:rsid w:val="004E470E"/>
    <w:rsid w:val="004E4E0C"/>
    <w:rsid w:val="004F0C68"/>
    <w:rsid w:val="004F548B"/>
    <w:rsid w:val="004F6254"/>
    <w:rsid w:val="004F750D"/>
    <w:rsid w:val="0050294D"/>
    <w:rsid w:val="00505891"/>
    <w:rsid w:val="00506974"/>
    <w:rsid w:val="00514665"/>
    <w:rsid w:val="005200E2"/>
    <w:rsid w:val="00525E69"/>
    <w:rsid w:val="00526047"/>
    <w:rsid w:val="00530E1A"/>
    <w:rsid w:val="00532136"/>
    <w:rsid w:val="00533025"/>
    <w:rsid w:val="00535A89"/>
    <w:rsid w:val="00536EB5"/>
    <w:rsid w:val="00541842"/>
    <w:rsid w:val="005425F0"/>
    <w:rsid w:val="00542DF3"/>
    <w:rsid w:val="00550924"/>
    <w:rsid w:val="00553B3D"/>
    <w:rsid w:val="00557B7D"/>
    <w:rsid w:val="005667B5"/>
    <w:rsid w:val="00566E3F"/>
    <w:rsid w:val="00572AA7"/>
    <w:rsid w:val="00581547"/>
    <w:rsid w:val="005851B1"/>
    <w:rsid w:val="00585A21"/>
    <w:rsid w:val="005869D0"/>
    <w:rsid w:val="005923C9"/>
    <w:rsid w:val="00593852"/>
    <w:rsid w:val="005962D5"/>
    <w:rsid w:val="005963AC"/>
    <w:rsid w:val="00597061"/>
    <w:rsid w:val="005A1303"/>
    <w:rsid w:val="005A13C7"/>
    <w:rsid w:val="005A319A"/>
    <w:rsid w:val="005A4D0D"/>
    <w:rsid w:val="005A4D70"/>
    <w:rsid w:val="005B1544"/>
    <w:rsid w:val="005B4290"/>
    <w:rsid w:val="005B47F2"/>
    <w:rsid w:val="005C1AFD"/>
    <w:rsid w:val="005C2DF9"/>
    <w:rsid w:val="005C2FBA"/>
    <w:rsid w:val="005C3A9F"/>
    <w:rsid w:val="005C3E27"/>
    <w:rsid w:val="005C423A"/>
    <w:rsid w:val="005C5BC5"/>
    <w:rsid w:val="005C5CAD"/>
    <w:rsid w:val="005C7CB1"/>
    <w:rsid w:val="005D1011"/>
    <w:rsid w:val="005D5EEF"/>
    <w:rsid w:val="005D7909"/>
    <w:rsid w:val="005E7A12"/>
    <w:rsid w:val="005F1967"/>
    <w:rsid w:val="00600AC3"/>
    <w:rsid w:val="00600C53"/>
    <w:rsid w:val="00606C76"/>
    <w:rsid w:val="00610B00"/>
    <w:rsid w:val="0061418F"/>
    <w:rsid w:val="00614202"/>
    <w:rsid w:val="00616539"/>
    <w:rsid w:val="0062242C"/>
    <w:rsid w:val="00622CB6"/>
    <w:rsid w:val="00622E1B"/>
    <w:rsid w:val="00627DFC"/>
    <w:rsid w:val="00630429"/>
    <w:rsid w:val="00631E73"/>
    <w:rsid w:val="00633631"/>
    <w:rsid w:val="006337D2"/>
    <w:rsid w:val="00633C59"/>
    <w:rsid w:val="00634A8C"/>
    <w:rsid w:val="00641161"/>
    <w:rsid w:val="00641AF6"/>
    <w:rsid w:val="006438E8"/>
    <w:rsid w:val="00643E38"/>
    <w:rsid w:val="00647BB9"/>
    <w:rsid w:val="00647F11"/>
    <w:rsid w:val="0065151A"/>
    <w:rsid w:val="0065645C"/>
    <w:rsid w:val="00662FDA"/>
    <w:rsid w:val="00663738"/>
    <w:rsid w:val="00672254"/>
    <w:rsid w:val="00675676"/>
    <w:rsid w:val="00676F6D"/>
    <w:rsid w:val="006770C2"/>
    <w:rsid w:val="00685C2B"/>
    <w:rsid w:val="00687FA5"/>
    <w:rsid w:val="00693542"/>
    <w:rsid w:val="006961DF"/>
    <w:rsid w:val="006A2B1E"/>
    <w:rsid w:val="006A620E"/>
    <w:rsid w:val="006B1718"/>
    <w:rsid w:val="006B5B27"/>
    <w:rsid w:val="006C18A1"/>
    <w:rsid w:val="006C564D"/>
    <w:rsid w:val="006C5D7E"/>
    <w:rsid w:val="006C79F4"/>
    <w:rsid w:val="006D08B4"/>
    <w:rsid w:val="006D6E94"/>
    <w:rsid w:val="006E546B"/>
    <w:rsid w:val="006E7C29"/>
    <w:rsid w:val="006F0022"/>
    <w:rsid w:val="006F30F2"/>
    <w:rsid w:val="00701219"/>
    <w:rsid w:val="00701C9E"/>
    <w:rsid w:val="0070313D"/>
    <w:rsid w:val="00703272"/>
    <w:rsid w:val="00710655"/>
    <w:rsid w:val="00710F55"/>
    <w:rsid w:val="00716540"/>
    <w:rsid w:val="0071693D"/>
    <w:rsid w:val="00717E44"/>
    <w:rsid w:val="00720886"/>
    <w:rsid w:val="00720EFF"/>
    <w:rsid w:val="00721B51"/>
    <w:rsid w:val="00721D43"/>
    <w:rsid w:val="00727C5D"/>
    <w:rsid w:val="0073326F"/>
    <w:rsid w:val="00737E17"/>
    <w:rsid w:val="0074081C"/>
    <w:rsid w:val="007410D6"/>
    <w:rsid w:val="007479EA"/>
    <w:rsid w:val="00757415"/>
    <w:rsid w:val="00765035"/>
    <w:rsid w:val="00765D61"/>
    <w:rsid w:val="0076653C"/>
    <w:rsid w:val="00766F40"/>
    <w:rsid w:val="00766FA2"/>
    <w:rsid w:val="007707D6"/>
    <w:rsid w:val="007709EB"/>
    <w:rsid w:val="0077754D"/>
    <w:rsid w:val="00780E41"/>
    <w:rsid w:val="00782F85"/>
    <w:rsid w:val="0078325B"/>
    <w:rsid w:val="00786E99"/>
    <w:rsid w:val="007870EC"/>
    <w:rsid w:val="007920C5"/>
    <w:rsid w:val="007A223C"/>
    <w:rsid w:val="007A223D"/>
    <w:rsid w:val="007A4AED"/>
    <w:rsid w:val="007A58A4"/>
    <w:rsid w:val="007A6BA7"/>
    <w:rsid w:val="007A7137"/>
    <w:rsid w:val="007C70F7"/>
    <w:rsid w:val="007E06AB"/>
    <w:rsid w:val="007E3ADA"/>
    <w:rsid w:val="007E6FED"/>
    <w:rsid w:val="007E7127"/>
    <w:rsid w:val="007F066C"/>
    <w:rsid w:val="007F2158"/>
    <w:rsid w:val="007F5494"/>
    <w:rsid w:val="0080436C"/>
    <w:rsid w:val="00805180"/>
    <w:rsid w:val="00805593"/>
    <w:rsid w:val="00805A74"/>
    <w:rsid w:val="00805CA3"/>
    <w:rsid w:val="00813F1E"/>
    <w:rsid w:val="00815D4D"/>
    <w:rsid w:val="00816F28"/>
    <w:rsid w:val="00817465"/>
    <w:rsid w:val="00817705"/>
    <w:rsid w:val="00821BF4"/>
    <w:rsid w:val="00825C09"/>
    <w:rsid w:val="008266FD"/>
    <w:rsid w:val="00827302"/>
    <w:rsid w:val="00833DB0"/>
    <w:rsid w:val="0083589C"/>
    <w:rsid w:val="00836F16"/>
    <w:rsid w:val="00845C18"/>
    <w:rsid w:val="00847AB2"/>
    <w:rsid w:val="00852FF9"/>
    <w:rsid w:val="00854310"/>
    <w:rsid w:val="00856302"/>
    <w:rsid w:val="00860105"/>
    <w:rsid w:val="00861D84"/>
    <w:rsid w:val="00861DAD"/>
    <w:rsid w:val="00863E30"/>
    <w:rsid w:val="008646DB"/>
    <w:rsid w:val="00865C1A"/>
    <w:rsid w:val="0086647C"/>
    <w:rsid w:val="0087252B"/>
    <w:rsid w:val="00872677"/>
    <w:rsid w:val="008740F9"/>
    <w:rsid w:val="00875F13"/>
    <w:rsid w:val="008807D0"/>
    <w:rsid w:val="008835B2"/>
    <w:rsid w:val="00884627"/>
    <w:rsid w:val="008A08DE"/>
    <w:rsid w:val="008B1F13"/>
    <w:rsid w:val="008B5E30"/>
    <w:rsid w:val="008B68C3"/>
    <w:rsid w:val="008C71BF"/>
    <w:rsid w:val="008C76D6"/>
    <w:rsid w:val="008C79F6"/>
    <w:rsid w:val="008D0D18"/>
    <w:rsid w:val="008D4D51"/>
    <w:rsid w:val="008D509D"/>
    <w:rsid w:val="008D6231"/>
    <w:rsid w:val="008D749A"/>
    <w:rsid w:val="008E3315"/>
    <w:rsid w:val="008E3AED"/>
    <w:rsid w:val="008F4EA2"/>
    <w:rsid w:val="008F5EC9"/>
    <w:rsid w:val="008F6706"/>
    <w:rsid w:val="00901084"/>
    <w:rsid w:val="00902BA9"/>
    <w:rsid w:val="009037D6"/>
    <w:rsid w:val="00911174"/>
    <w:rsid w:val="00913ABB"/>
    <w:rsid w:val="009140B5"/>
    <w:rsid w:val="0091484C"/>
    <w:rsid w:val="0091584D"/>
    <w:rsid w:val="00917172"/>
    <w:rsid w:val="00930606"/>
    <w:rsid w:val="009309E8"/>
    <w:rsid w:val="00931100"/>
    <w:rsid w:val="00931F72"/>
    <w:rsid w:val="009352AE"/>
    <w:rsid w:val="00944834"/>
    <w:rsid w:val="00944B5C"/>
    <w:rsid w:val="009471E8"/>
    <w:rsid w:val="00954F40"/>
    <w:rsid w:val="0096077E"/>
    <w:rsid w:val="00962B49"/>
    <w:rsid w:val="00964BD4"/>
    <w:rsid w:val="00967CB4"/>
    <w:rsid w:val="00973AF5"/>
    <w:rsid w:val="00977734"/>
    <w:rsid w:val="00980579"/>
    <w:rsid w:val="00981E35"/>
    <w:rsid w:val="00983966"/>
    <w:rsid w:val="00984559"/>
    <w:rsid w:val="0099442B"/>
    <w:rsid w:val="009A2ABC"/>
    <w:rsid w:val="009A3E63"/>
    <w:rsid w:val="009A6D19"/>
    <w:rsid w:val="009B0614"/>
    <w:rsid w:val="009B078E"/>
    <w:rsid w:val="009B46B7"/>
    <w:rsid w:val="009B6D55"/>
    <w:rsid w:val="009B7E6A"/>
    <w:rsid w:val="009C0EF0"/>
    <w:rsid w:val="009C72CE"/>
    <w:rsid w:val="009D671D"/>
    <w:rsid w:val="009E091C"/>
    <w:rsid w:val="009E12EE"/>
    <w:rsid w:val="009E6519"/>
    <w:rsid w:val="009E79BF"/>
    <w:rsid w:val="009F3D2F"/>
    <w:rsid w:val="009F64D8"/>
    <w:rsid w:val="00A00F86"/>
    <w:rsid w:val="00A01ADC"/>
    <w:rsid w:val="00A04C33"/>
    <w:rsid w:val="00A1035A"/>
    <w:rsid w:val="00A10B0F"/>
    <w:rsid w:val="00A134FC"/>
    <w:rsid w:val="00A13C8E"/>
    <w:rsid w:val="00A163B1"/>
    <w:rsid w:val="00A17B88"/>
    <w:rsid w:val="00A210A0"/>
    <w:rsid w:val="00A222C9"/>
    <w:rsid w:val="00A231E0"/>
    <w:rsid w:val="00A2340E"/>
    <w:rsid w:val="00A2412C"/>
    <w:rsid w:val="00A33C14"/>
    <w:rsid w:val="00A3452E"/>
    <w:rsid w:val="00A36336"/>
    <w:rsid w:val="00A4644C"/>
    <w:rsid w:val="00A4684D"/>
    <w:rsid w:val="00A61F27"/>
    <w:rsid w:val="00A64BE5"/>
    <w:rsid w:val="00A66080"/>
    <w:rsid w:val="00A7217A"/>
    <w:rsid w:val="00A7685E"/>
    <w:rsid w:val="00A774DA"/>
    <w:rsid w:val="00A84EA7"/>
    <w:rsid w:val="00A86484"/>
    <w:rsid w:val="00A86D09"/>
    <w:rsid w:val="00A91E75"/>
    <w:rsid w:val="00A96C15"/>
    <w:rsid w:val="00A96F79"/>
    <w:rsid w:val="00AA00F0"/>
    <w:rsid w:val="00AA49BE"/>
    <w:rsid w:val="00AA784A"/>
    <w:rsid w:val="00AB0E48"/>
    <w:rsid w:val="00AB58D2"/>
    <w:rsid w:val="00AB70A5"/>
    <w:rsid w:val="00AC3A19"/>
    <w:rsid w:val="00AC431C"/>
    <w:rsid w:val="00AC5EDF"/>
    <w:rsid w:val="00AD2429"/>
    <w:rsid w:val="00AD2B16"/>
    <w:rsid w:val="00AD4562"/>
    <w:rsid w:val="00AD5D96"/>
    <w:rsid w:val="00AE1B25"/>
    <w:rsid w:val="00AE2393"/>
    <w:rsid w:val="00AE3B20"/>
    <w:rsid w:val="00AE496F"/>
    <w:rsid w:val="00AE67D7"/>
    <w:rsid w:val="00AF4E57"/>
    <w:rsid w:val="00B00171"/>
    <w:rsid w:val="00B10C90"/>
    <w:rsid w:val="00B1199D"/>
    <w:rsid w:val="00B14ED5"/>
    <w:rsid w:val="00B16234"/>
    <w:rsid w:val="00B2665E"/>
    <w:rsid w:val="00B31C08"/>
    <w:rsid w:val="00B40A4D"/>
    <w:rsid w:val="00B42282"/>
    <w:rsid w:val="00B45B81"/>
    <w:rsid w:val="00B46937"/>
    <w:rsid w:val="00B50308"/>
    <w:rsid w:val="00B517BC"/>
    <w:rsid w:val="00B538A2"/>
    <w:rsid w:val="00B55371"/>
    <w:rsid w:val="00B57C7B"/>
    <w:rsid w:val="00B61C11"/>
    <w:rsid w:val="00B65E28"/>
    <w:rsid w:val="00B67507"/>
    <w:rsid w:val="00B73B33"/>
    <w:rsid w:val="00B754C3"/>
    <w:rsid w:val="00B8266B"/>
    <w:rsid w:val="00B84E20"/>
    <w:rsid w:val="00B84EE2"/>
    <w:rsid w:val="00B852B9"/>
    <w:rsid w:val="00B856C8"/>
    <w:rsid w:val="00B92C50"/>
    <w:rsid w:val="00B92E78"/>
    <w:rsid w:val="00B93070"/>
    <w:rsid w:val="00BA0D55"/>
    <w:rsid w:val="00BA0DBE"/>
    <w:rsid w:val="00BA15D3"/>
    <w:rsid w:val="00BA2F2A"/>
    <w:rsid w:val="00BB015E"/>
    <w:rsid w:val="00BB0B5B"/>
    <w:rsid w:val="00BB1639"/>
    <w:rsid w:val="00BC1B9C"/>
    <w:rsid w:val="00BD1895"/>
    <w:rsid w:val="00BD341A"/>
    <w:rsid w:val="00BD3D72"/>
    <w:rsid w:val="00BD4112"/>
    <w:rsid w:val="00BE1E44"/>
    <w:rsid w:val="00BE2A5C"/>
    <w:rsid w:val="00BE4FBC"/>
    <w:rsid w:val="00BE57D2"/>
    <w:rsid w:val="00BE57E5"/>
    <w:rsid w:val="00BE6661"/>
    <w:rsid w:val="00BF268B"/>
    <w:rsid w:val="00BF2979"/>
    <w:rsid w:val="00C06F85"/>
    <w:rsid w:val="00C10BB0"/>
    <w:rsid w:val="00C136B0"/>
    <w:rsid w:val="00C20713"/>
    <w:rsid w:val="00C26D44"/>
    <w:rsid w:val="00C30500"/>
    <w:rsid w:val="00C360EB"/>
    <w:rsid w:val="00C40E3B"/>
    <w:rsid w:val="00C43986"/>
    <w:rsid w:val="00C44726"/>
    <w:rsid w:val="00C4482A"/>
    <w:rsid w:val="00C4776C"/>
    <w:rsid w:val="00C51629"/>
    <w:rsid w:val="00C54D11"/>
    <w:rsid w:val="00C55884"/>
    <w:rsid w:val="00C55AA3"/>
    <w:rsid w:val="00C57EE0"/>
    <w:rsid w:val="00C60A39"/>
    <w:rsid w:val="00C62CCD"/>
    <w:rsid w:val="00C649BC"/>
    <w:rsid w:val="00C64D86"/>
    <w:rsid w:val="00C66BAA"/>
    <w:rsid w:val="00C677B7"/>
    <w:rsid w:val="00C74AD5"/>
    <w:rsid w:val="00C76E6F"/>
    <w:rsid w:val="00C77BDF"/>
    <w:rsid w:val="00C81992"/>
    <w:rsid w:val="00C82D40"/>
    <w:rsid w:val="00C93690"/>
    <w:rsid w:val="00CA01EF"/>
    <w:rsid w:val="00CA2592"/>
    <w:rsid w:val="00CA3BEA"/>
    <w:rsid w:val="00CA6505"/>
    <w:rsid w:val="00CA6ECD"/>
    <w:rsid w:val="00CB3279"/>
    <w:rsid w:val="00CB665D"/>
    <w:rsid w:val="00CB7C76"/>
    <w:rsid w:val="00CC09DE"/>
    <w:rsid w:val="00CC5DF9"/>
    <w:rsid w:val="00CC7C94"/>
    <w:rsid w:val="00CD2383"/>
    <w:rsid w:val="00CD756E"/>
    <w:rsid w:val="00CE0F87"/>
    <w:rsid w:val="00CE69D9"/>
    <w:rsid w:val="00CF2E44"/>
    <w:rsid w:val="00CF3951"/>
    <w:rsid w:val="00CF3AB2"/>
    <w:rsid w:val="00CF6529"/>
    <w:rsid w:val="00CF65FF"/>
    <w:rsid w:val="00D01B48"/>
    <w:rsid w:val="00D02A2C"/>
    <w:rsid w:val="00D148A7"/>
    <w:rsid w:val="00D20360"/>
    <w:rsid w:val="00D27232"/>
    <w:rsid w:val="00D31621"/>
    <w:rsid w:val="00D337A4"/>
    <w:rsid w:val="00D37B38"/>
    <w:rsid w:val="00D50699"/>
    <w:rsid w:val="00D56EBE"/>
    <w:rsid w:val="00D61139"/>
    <w:rsid w:val="00D63601"/>
    <w:rsid w:val="00D766C1"/>
    <w:rsid w:val="00D81F69"/>
    <w:rsid w:val="00D90382"/>
    <w:rsid w:val="00D9553A"/>
    <w:rsid w:val="00D969B0"/>
    <w:rsid w:val="00D96ED2"/>
    <w:rsid w:val="00DA19E6"/>
    <w:rsid w:val="00DA4237"/>
    <w:rsid w:val="00DA44A1"/>
    <w:rsid w:val="00DA6186"/>
    <w:rsid w:val="00DB0580"/>
    <w:rsid w:val="00DB715A"/>
    <w:rsid w:val="00DC1407"/>
    <w:rsid w:val="00DC5ED2"/>
    <w:rsid w:val="00DC7D7E"/>
    <w:rsid w:val="00DD0977"/>
    <w:rsid w:val="00DE0449"/>
    <w:rsid w:val="00DE2728"/>
    <w:rsid w:val="00DE68BA"/>
    <w:rsid w:val="00DF29E5"/>
    <w:rsid w:val="00DF3BEB"/>
    <w:rsid w:val="00DF58B9"/>
    <w:rsid w:val="00E00E39"/>
    <w:rsid w:val="00E02D81"/>
    <w:rsid w:val="00E0368B"/>
    <w:rsid w:val="00E128CA"/>
    <w:rsid w:val="00E12BE0"/>
    <w:rsid w:val="00E13307"/>
    <w:rsid w:val="00E163A5"/>
    <w:rsid w:val="00E2011E"/>
    <w:rsid w:val="00E268F2"/>
    <w:rsid w:val="00E3038E"/>
    <w:rsid w:val="00E32FE1"/>
    <w:rsid w:val="00E43202"/>
    <w:rsid w:val="00E468A5"/>
    <w:rsid w:val="00E46F87"/>
    <w:rsid w:val="00E46FA5"/>
    <w:rsid w:val="00E52BB3"/>
    <w:rsid w:val="00E629D8"/>
    <w:rsid w:val="00E63B28"/>
    <w:rsid w:val="00E655F5"/>
    <w:rsid w:val="00E73382"/>
    <w:rsid w:val="00E76DE1"/>
    <w:rsid w:val="00E80717"/>
    <w:rsid w:val="00E80FCB"/>
    <w:rsid w:val="00E814DB"/>
    <w:rsid w:val="00E827C4"/>
    <w:rsid w:val="00E84274"/>
    <w:rsid w:val="00EA022B"/>
    <w:rsid w:val="00EA0D46"/>
    <w:rsid w:val="00EA30A4"/>
    <w:rsid w:val="00EA48D3"/>
    <w:rsid w:val="00EB6BEA"/>
    <w:rsid w:val="00EC1317"/>
    <w:rsid w:val="00EC3FDB"/>
    <w:rsid w:val="00EC6A1E"/>
    <w:rsid w:val="00EC793D"/>
    <w:rsid w:val="00ED208F"/>
    <w:rsid w:val="00ED372C"/>
    <w:rsid w:val="00ED6197"/>
    <w:rsid w:val="00EE5F50"/>
    <w:rsid w:val="00EF18A7"/>
    <w:rsid w:val="00EF313F"/>
    <w:rsid w:val="00EF7604"/>
    <w:rsid w:val="00F01F08"/>
    <w:rsid w:val="00F030E4"/>
    <w:rsid w:val="00F030E7"/>
    <w:rsid w:val="00F0602E"/>
    <w:rsid w:val="00F066B6"/>
    <w:rsid w:val="00F076C6"/>
    <w:rsid w:val="00F07A18"/>
    <w:rsid w:val="00F1447E"/>
    <w:rsid w:val="00F15E07"/>
    <w:rsid w:val="00F16990"/>
    <w:rsid w:val="00F2050C"/>
    <w:rsid w:val="00F2257A"/>
    <w:rsid w:val="00F22FB1"/>
    <w:rsid w:val="00F24FDB"/>
    <w:rsid w:val="00F3120F"/>
    <w:rsid w:val="00F33E47"/>
    <w:rsid w:val="00F34670"/>
    <w:rsid w:val="00F34DC0"/>
    <w:rsid w:val="00F3600D"/>
    <w:rsid w:val="00F37A9A"/>
    <w:rsid w:val="00F37B8F"/>
    <w:rsid w:val="00F40480"/>
    <w:rsid w:val="00F45801"/>
    <w:rsid w:val="00F4738C"/>
    <w:rsid w:val="00F477E3"/>
    <w:rsid w:val="00F50F53"/>
    <w:rsid w:val="00F574A3"/>
    <w:rsid w:val="00F61731"/>
    <w:rsid w:val="00F64897"/>
    <w:rsid w:val="00F65DCB"/>
    <w:rsid w:val="00F67BCA"/>
    <w:rsid w:val="00F76060"/>
    <w:rsid w:val="00F778BC"/>
    <w:rsid w:val="00F82081"/>
    <w:rsid w:val="00F835FE"/>
    <w:rsid w:val="00F924EB"/>
    <w:rsid w:val="00F94C52"/>
    <w:rsid w:val="00FA0342"/>
    <w:rsid w:val="00FA6604"/>
    <w:rsid w:val="00FA7456"/>
    <w:rsid w:val="00FB0112"/>
    <w:rsid w:val="00FB24FA"/>
    <w:rsid w:val="00FB52C5"/>
    <w:rsid w:val="00FC3463"/>
    <w:rsid w:val="00FC43D3"/>
    <w:rsid w:val="00FC7BC0"/>
    <w:rsid w:val="00FD09E2"/>
    <w:rsid w:val="00FE0CD3"/>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l81004-fp01\L81004-PracticeArea\MEETINGS\Critical%20Friends%20-%20PPG\Patient%20Group%20Meeting\Feedback%20summary%204%20April%20-%2021%20August%202017.docx" TargetMode="External"/><Relationship Id="rId4" Type="http://schemas.microsoft.com/office/2007/relationships/stylesWithEffects" Target="stylesWithEffects.xml"/><Relationship Id="rId9" Type="http://schemas.openxmlformats.org/officeDocument/2006/relationships/hyperlink" Target="file:///\\l81004-fp01\L81004-PracticeArea\MEETINGS\Critical%20Friends%20-%20PPG\Info%20Evenings\Comments%20from%20patient%20Info%20eve%2012.06.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0431-0344-4027-BDE1-C63D9BC2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7577</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Kath Payne (Portishead Medical Group)</cp:lastModifiedBy>
  <cp:revision>3</cp:revision>
  <cp:lastPrinted>2017-05-08T10:48:00Z</cp:lastPrinted>
  <dcterms:created xsi:type="dcterms:W3CDTF">2017-11-21T13:04:00Z</dcterms:created>
  <dcterms:modified xsi:type="dcterms:W3CDTF">2017-11-21T13:05:00Z</dcterms:modified>
</cp:coreProperties>
</file>